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BE" w:rsidRPr="00452CFF" w:rsidRDefault="00C160BE">
      <w:pPr>
        <w:jc w:val="center"/>
        <w:rPr>
          <w:rFonts w:ascii="Book Antiqua" w:hAnsi="Book Antiqua" w:cs="Book Antiqua"/>
          <w:b/>
          <w:bCs/>
          <w:sz w:val="22"/>
          <w:szCs w:val="22"/>
        </w:rPr>
      </w:pPr>
      <w:r w:rsidRPr="00452CFF">
        <w:rPr>
          <w:rFonts w:ascii="Book Antiqua" w:hAnsi="Book Antiqua" w:cs="Book Antiqua"/>
          <w:b/>
          <w:bCs/>
          <w:sz w:val="22"/>
          <w:szCs w:val="22"/>
        </w:rPr>
        <w:t>EDITAL</w:t>
      </w:r>
    </w:p>
    <w:p w:rsidR="00C160BE" w:rsidRPr="00452CFF" w:rsidRDefault="00C160BE">
      <w:pPr>
        <w:jc w:val="center"/>
        <w:rPr>
          <w:rFonts w:ascii="Book Antiqua" w:hAnsi="Book Antiqua" w:cs="Book Antiqua"/>
          <w:b/>
          <w:bCs/>
          <w:sz w:val="22"/>
          <w:szCs w:val="22"/>
        </w:rPr>
      </w:pPr>
      <w:r w:rsidRPr="00452CFF">
        <w:rPr>
          <w:rFonts w:ascii="Book Antiqua" w:hAnsi="Book Antiqua" w:cs="Book Antiqua"/>
          <w:b/>
          <w:bCs/>
          <w:sz w:val="22"/>
          <w:szCs w:val="22"/>
        </w:rPr>
        <w:t xml:space="preserve">TOMADA DE PREÇO Nº </w:t>
      </w:r>
      <w:r>
        <w:rPr>
          <w:rFonts w:ascii="Book Antiqua" w:hAnsi="Book Antiqua" w:cs="Book Antiqua"/>
          <w:b/>
          <w:bCs/>
          <w:sz w:val="22"/>
          <w:szCs w:val="22"/>
        </w:rPr>
        <w:t>010</w:t>
      </w:r>
      <w:r w:rsidRPr="00452CFF">
        <w:rPr>
          <w:rFonts w:ascii="Book Antiqua" w:hAnsi="Book Antiqua" w:cs="Book Antiqua"/>
          <w:b/>
          <w:bCs/>
          <w:sz w:val="22"/>
          <w:szCs w:val="22"/>
        </w:rPr>
        <w:t>/20</w:t>
      </w:r>
      <w:r>
        <w:rPr>
          <w:rFonts w:ascii="Book Antiqua" w:hAnsi="Book Antiqua" w:cs="Book Antiqua"/>
          <w:b/>
          <w:bCs/>
          <w:sz w:val="22"/>
          <w:szCs w:val="22"/>
        </w:rPr>
        <w:t>17</w:t>
      </w:r>
      <w:r w:rsidRPr="00452CFF">
        <w:rPr>
          <w:rFonts w:ascii="Book Antiqua" w:hAnsi="Book Antiqua" w:cs="Book Antiqua"/>
          <w:b/>
          <w:bCs/>
          <w:sz w:val="22"/>
          <w:szCs w:val="22"/>
        </w:rPr>
        <w:t xml:space="preserve"> – PMR.</w:t>
      </w:r>
    </w:p>
    <w:p w:rsidR="00C160BE" w:rsidRPr="00452CFF" w:rsidRDefault="00C160BE">
      <w:pPr>
        <w:jc w:val="center"/>
        <w:rPr>
          <w:rFonts w:ascii="Book Antiqua" w:hAnsi="Book Antiqua" w:cs="Book Antiqua"/>
          <w:b/>
          <w:bCs/>
          <w:sz w:val="22"/>
          <w:szCs w:val="22"/>
        </w:rPr>
      </w:pPr>
      <w:r w:rsidRPr="00452CFF">
        <w:rPr>
          <w:rFonts w:ascii="Book Antiqua" w:hAnsi="Book Antiqua" w:cs="Book Antiqua"/>
          <w:b/>
          <w:bCs/>
          <w:sz w:val="22"/>
          <w:szCs w:val="22"/>
        </w:rPr>
        <w:t xml:space="preserve">PROCESSO Nº </w:t>
      </w:r>
      <w:r>
        <w:rPr>
          <w:rFonts w:ascii="Book Antiqua" w:hAnsi="Book Antiqua" w:cs="Book Antiqua"/>
          <w:b/>
          <w:bCs/>
          <w:sz w:val="22"/>
          <w:szCs w:val="22"/>
        </w:rPr>
        <w:t>18924.205</w:t>
      </w:r>
      <w:r w:rsidRPr="00452CFF">
        <w:rPr>
          <w:rFonts w:ascii="Book Antiqua" w:hAnsi="Book Antiqua" w:cs="Book Antiqua"/>
          <w:b/>
          <w:bCs/>
          <w:sz w:val="22"/>
          <w:szCs w:val="22"/>
        </w:rPr>
        <w:t>/20</w:t>
      </w:r>
      <w:r>
        <w:rPr>
          <w:rFonts w:ascii="Book Antiqua" w:hAnsi="Book Antiqua" w:cs="Book Antiqua"/>
          <w:b/>
          <w:bCs/>
          <w:sz w:val="22"/>
          <w:szCs w:val="22"/>
        </w:rPr>
        <w:t>17.</w:t>
      </w:r>
    </w:p>
    <w:p w:rsidR="00C160BE" w:rsidRPr="00452CFF" w:rsidRDefault="00C160BE">
      <w:pPr>
        <w:jc w:val="center"/>
        <w:rPr>
          <w:rFonts w:ascii="Book Antiqua" w:hAnsi="Book Antiqua" w:cs="Book Antiqua"/>
          <w:b/>
          <w:bCs/>
          <w:sz w:val="22"/>
          <w:szCs w:val="22"/>
        </w:rPr>
      </w:pPr>
    </w:p>
    <w:p w:rsidR="00C160BE" w:rsidRPr="00452CFF" w:rsidRDefault="00C160BE">
      <w:pPr>
        <w:jc w:val="both"/>
        <w:rPr>
          <w:rFonts w:ascii="Book Antiqua" w:hAnsi="Book Antiqua" w:cs="Book Antiqua"/>
          <w:b/>
          <w:sz w:val="22"/>
          <w:szCs w:val="22"/>
        </w:rPr>
      </w:pPr>
      <w:r w:rsidRPr="00452CFF">
        <w:rPr>
          <w:rFonts w:ascii="Book Antiqua" w:hAnsi="Book Antiqua" w:cs="Book Antiqua"/>
          <w:b/>
          <w:sz w:val="22"/>
          <w:szCs w:val="22"/>
        </w:rPr>
        <w:t xml:space="preserve">I.PREÂMBULO </w:t>
      </w:r>
    </w:p>
    <w:p w:rsidR="00C160BE" w:rsidRPr="00452CFF" w:rsidRDefault="00C160BE">
      <w:pPr>
        <w:jc w:val="both"/>
        <w:rPr>
          <w:rFonts w:ascii="Book Antiqua" w:hAnsi="Book Antiqua" w:cs="Book Antiqua"/>
          <w:b/>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01. OBJETIVO</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O Município de Rolândia, foi contemplado com uma emenda parlamentar referente ao </w:t>
      </w:r>
      <w:bookmarkStart w:id="0" w:name="OLE_LINK2"/>
      <w:r w:rsidRPr="00452CFF">
        <w:rPr>
          <w:rFonts w:ascii="Book Antiqua" w:hAnsi="Book Antiqua" w:cs="Book Antiqua"/>
          <w:sz w:val="22"/>
          <w:szCs w:val="22"/>
        </w:rPr>
        <w:t xml:space="preserve">Programa Esporte e Grandes Eventos Esportivos do Ministério dos Esportes originando o Plano de Trabalho 1032397-49 e o Contrato de Repasse OGU nº 831596/2016/ME/CAIXA </w:t>
      </w:r>
      <w:bookmarkEnd w:id="0"/>
      <w:r w:rsidRPr="00452CFF">
        <w:rPr>
          <w:rFonts w:ascii="Book Antiqua" w:hAnsi="Book Antiqua" w:cs="Book Antiqua"/>
          <w:sz w:val="22"/>
          <w:szCs w:val="22"/>
        </w:rPr>
        <w:t>para execução do(s) objeto(s) abaixo descrito(s) o qual será executado com recursos financeiros da União e do Município de Rolândia.</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 </w:t>
      </w:r>
    </w:p>
    <w:p w:rsidR="00C160BE" w:rsidRPr="00452CFF" w:rsidRDefault="00C160BE">
      <w:pPr>
        <w:jc w:val="both"/>
        <w:rPr>
          <w:rFonts w:ascii="Book Antiqua" w:hAnsi="Book Antiqua" w:cs="Book Antiqua"/>
          <w:b/>
          <w:caps/>
          <w:sz w:val="22"/>
          <w:szCs w:val="22"/>
        </w:rPr>
      </w:pPr>
      <w:r w:rsidRPr="00452CFF">
        <w:rPr>
          <w:rFonts w:ascii="Book Antiqua" w:hAnsi="Book Antiqua" w:cs="Book Antiqua"/>
          <w:sz w:val="22"/>
          <w:szCs w:val="22"/>
        </w:rPr>
        <w:t xml:space="preserve">02. </w:t>
      </w:r>
      <w:r w:rsidRPr="00452CFF">
        <w:rPr>
          <w:rFonts w:ascii="Book Antiqua" w:hAnsi="Book Antiqua" w:cs="Book Antiqua"/>
          <w:caps/>
          <w:sz w:val="22"/>
          <w:szCs w:val="22"/>
        </w:rPr>
        <w:t>INSTAURADOR, Suporte Legal, OBJETO e Regime de Contratação</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O MUNICÍPIO DE ROLÂNDIA, ora denominado licitador, torna público que às </w:t>
      </w:r>
      <w:r>
        <w:rPr>
          <w:rFonts w:ascii="Book Antiqua" w:hAnsi="Book Antiqua" w:cs="Book Antiqua"/>
          <w:sz w:val="22"/>
          <w:szCs w:val="22"/>
        </w:rPr>
        <w:t>13:30</w:t>
      </w:r>
      <w:r w:rsidRPr="00452CFF">
        <w:rPr>
          <w:rFonts w:ascii="Book Antiqua" w:hAnsi="Book Antiqua" w:cs="Book Antiqua"/>
          <w:sz w:val="22"/>
          <w:szCs w:val="22"/>
        </w:rPr>
        <w:t xml:space="preserve"> horas do dia </w:t>
      </w:r>
      <w:r>
        <w:rPr>
          <w:rFonts w:ascii="Book Antiqua" w:hAnsi="Book Antiqua" w:cs="Book Antiqua"/>
          <w:sz w:val="22"/>
          <w:szCs w:val="22"/>
        </w:rPr>
        <w:t>30</w:t>
      </w:r>
      <w:r w:rsidRPr="00452CFF">
        <w:rPr>
          <w:rFonts w:ascii="Book Antiqua" w:hAnsi="Book Antiqua" w:cs="Book Antiqua"/>
          <w:sz w:val="22"/>
          <w:szCs w:val="22"/>
        </w:rPr>
        <w:t xml:space="preserve"> de </w:t>
      </w:r>
      <w:r>
        <w:rPr>
          <w:rFonts w:ascii="Book Antiqua" w:hAnsi="Book Antiqua" w:cs="Book Antiqua"/>
          <w:sz w:val="22"/>
          <w:szCs w:val="22"/>
        </w:rPr>
        <w:t>Outubro</w:t>
      </w:r>
      <w:r w:rsidRPr="00452CFF">
        <w:rPr>
          <w:rFonts w:ascii="Book Antiqua" w:hAnsi="Book Antiqua" w:cs="Book Antiqua"/>
          <w:sz w:val="22"/>
          <w:szCs w:val="22"/>
        </w:rPr>
        <w:t xml:space="preserve"> de 2017, na Avenida Presidente Bernardes nº 809 – centro em Rolândia /PR, a Comissão de licitação, integrada por membros indicados pelo órgão instaurador da licitação, através de documento hábil, receberá as propostas para CONTRATAÇÃO DE EMPRESA PARA REFORMA DE QUADRA ESPORTIVA COBERTA no  Centro Esportivo Emílio Gomes,  objeto da Tomada de Preços nº </w:t>
      </w:r>
      <w:r>
        <w:rPr>
          <w:rFonts w:ascii="Book Antiqua" w:hAnsi="Book Antiqua" w:cs="Book Antiqua"/>
          <w:sz w:val="22"/>
          <w:szCs w:val="22"/>
        </w:rPr>
        <w:t>010</w:t>
      </w:r>
      <w:r w:rsidRPr="00452CFF">
        <w:rPr>
          <w:rFonts w:ascii="Book Antiqua" w:hAnsi="Book Antiqua" w:cs="Book Antiqua"/>
          <w:sz w:val="22"/>
          <w:szCs w:val="22"/>
        </w:rPr>
        <w:t>/2017. Esta licitação, sob regime de empreitada por preço global, do tipo menor preço, por lote, será regida pela Constituição do Estado do Paraná, Artigo 27, Inciso XXI, Lei Complementar 123 de 14 de dezembro de 2006; Lei Federal nº 8.666/93, de 21 de junho de 1993 e suas alterações posteriores, pelas disposições deste Edital e pelo modelo de Contrato anexo.</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b/>
          <w:sz w:val="22"/>
          <w:szCs w:val="22"/>
        </w:rPr>
      </w:pPr>
      <w:r w:rsidRPr="00452CFF">
        <w:rPr>
          <w:rFonts w:ascii="Book Antiqua" w:hAnsi="Book Antiqua" w:cs="Book Antiqua"/>
          <w:sz w:val="22"/>
          <w:szCs w:val="22"/>
        </w:rPr>
        <w:t>03. INFORMAÇÕES, ESCLARECIMENTOS E ALTERAÇÃO DO EDITAL</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03.1 Informações e esclarecimentos relativos ao edital, seus modelos, adendos e anexos  poderão ser solicitados, por escrito, à Comissão de Licitação, até 05 (cinco) dias úteis antes da data limite para o recebimento das propostas (envelopes nº 1 e nº 2), sendo que as respostas serão enviadas por escrito a todas as proponentes, até 2 (dois) dias úteis antes do recebimento das propostas, sem identificar a proponente que deu origem à consulta. </w:t>
      </w:r>
    </w:p>
    <w:p w:rsidR="00C160BE" w:rsidRPr="00452CFF" w:rsidRDefault="00C160BE">
      <w:pPr>
        <w:jc w:val="both"/>
        <w:rPr>
          <w:rFonts w:ascii="Book Antiqua" w:hAnsi="Book Antiqua" w:cs="Book Antiqua"/>
          <w:sz w:val="22"/>
          <w:szCs w:val="22"/>
        </w:rPr>
      </w:pPr>
      <w:smartTag w:uri="urn:schemas-microsoft-com:office:smarttags" w:element="metricconverter">
        <w:smartTagPr>
          <w:attr w:name="ProductID" w:val="03.2 A"/>
        </w:smartTagPr>
        <w:r w:rsidRPr="00452CFF">
          <w:rPr>
            <w:rFonts w:ascii="Book Antiqua" w:hAnsi="Book Antiqua" w:cs="Book Antiqua"/>
            <w:sz w:val="22"/>
            <w:szCs w:val="22"/>
          </w:rPr>
          <w:t>03.2 A</w:t>
        </w:r>
      </w:smartTag>
      <w:r w:rsidRPr="00452CFF">
        <w:rPr>
          <w:rFonts w:ascii="Book Antiqua" w:hAnsi="Book Antiqua" w:cs="Book Antiqua"/>
          <w:sz w:val="22"/>
          <w:szCs w:val="22"/>
        </w:rPr>
        <w:t xml:space="preserve"> qualquer tempo, antes da data limite para o recebimento das propostas (envelopes nº 1 e nº 2), o licitador poderá, por sua própria iniciativa ou como consequência de algum esclarecimento solicitado por uma possível proponente, alterar os termos do Edital.</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03.3 Nos casos em que a alteração do Edital importe em modificação das propostas, o licitador prorrogará o prazo de entrega das mesmas.</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04. </w:t>
      </w:r>
      <w:r w:rsidRPr="00452CFF">
        <w:rPr>
          <w:rFonts w:ascii="Book Antiqua" w:hAnsi="Book Antiqua" w:cs="Book Antiqua"/>
          <w:caps/>
          <w:sz w:val="22"/>
          <w:szCs w:val="22"/>
        </w:rPr>
        <w:t>Objeto, Regime de</w:t>
      </w:r>
      <w:r w:rsidRPr="00452CFF">
        <w:rPr>
          <w:rFonts w:ascii="Book Antiqua" w:hAnsi="Book Antiqua" w:cs="Book Antiqua"/>
          <w:sz w:val="22"/>
          <w:szCs w:val="22"/>
        </w:rPr>
        <w:t xml:space="preserve"> EXECUÇÃO, TIPO, PRAZO DE EXECUÇÃO, CAPITAL SOCIAL, CAPACIDADE DE EXECUÇÃO e PREÇO MÁXIMO </w:t>
      </w:r>
    </w:p>
    <w:p w:rsidR="00C160BE" w:rsidRPr="00452CFF" w:rsidRDefault="00C160BE">
      <w:pPr>
        <w:jc w:val="both"/>
        <w:rPr>
          <w:rFonts w:ascii="Book Antiqua" w:hAnsi="Book Antiqua" w:cs="Book Antiqua"/>
          <w:sz w:val="22"/>
          <w:szCs w:val="22"/>
        </w:rPr>
      </w:pPr>
      <w:smartTag w:uri="urn:schemas-microsoft-com:office:smarttags" w:element="metricconverter">
        <w:smartTagPr>
          <w:attr w:name="ProductID" w:val="04.1 A"/>
        </w:smartTagPr>
        <w:r w:rsidRPr="00452CFF">
          <w:rPr>
            <w:rFonts w:ascii="Book Antiqua" w:hAnsi="Book Antiqua" w:cs="Book Antiqua"/>
            <w:sz w:val="22"/>
            <w:szCs w:val="22"/>
          </w:rPr>
          <w:t>04.1 A</w:t>
        </w:r>
      </w:smartTag>
      <w:r w:rsidRPr="00452CFF">
        <w:rPr>
          <w:rFonts w:ascii="Book Antiqua" w:hAnsi="Book Antiqua" w:cs="Book Antiqua"/>
          <w:sz w:val="22"/>
          <w:szCs w:val="22"/>
        </w:rPr>
        <w:t xml:space="preserve"> presente licitação tem por objeto a execução, sob regime de empreitada por preço global, tipo menor preço, por lote, das seguintes(s) obra(s).</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Lote 01</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Local: Município de Rolândia </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Objeto: Trata-se da execução da reforma de quadra esportiva coberta no Centro Esportivo Emílio Gomes , contendo os serviços demolição, brocas, vigas baldrame, pilares, paredes, revestimento de paredes, piso, forro, corrimão, pintura, esquadrias, louças e equipamentos, inst. Sanitárias, inst. elétricas, iluminação de emergência, placa e limpeza da obra.</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Local: Centro Esportivo Emílio Gomes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Prazo de execução: 04 (quatro) meses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Capital Social Mínimo: R$ 25.000,00 (vinte e cinco  mil reais)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Preço máximo : R$ 255.195,97 ( duzentos e cinquenta e cinco mil, cento e noventa e cinco reais e noventa e sete centavos) </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b/>
          <w:sz w:val="22"/>
          <w:szCs w:val="22"/>
        </w:rPr>
      </w:pPr>
      <w:r w:rsidRPr="00452CFF">
        <w:rPr>
          <w:rFonts w:ascii="Book Antiqua" w:hAnsi="Book Antiqua" w:cs="Book Antiqua"/>
          <w:b/>
          <w:sz w:val="22"/>
          <w:szCs w:val="22"/>
        </w:rPr>
        <w:t>A obra deverá ser executada em conformidade com o projeto, especificações técnicas e demais documentos.</w:t>
      </w:r>
    </w:p>
    <w:p w:rsidR="00C160BE" w:rsidRPr="00452CFF" w:rsidRDefault="00C160BE">
      <w:pPr>
        <w:jc w:val="both"/>
        <w:rPr>
          <w:rFonts w:ascii="Book Antiqua" w:hAnsi="Book Antiqua" w:cs="Book Antiqua"/>
          <w:b/>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04.2 Independentemente do valor apresentado pela proponente o preço global da proposta não poderá ultrapassar o </w:t>
      </w:r>
      <w:r w:rsidRPr="00452CFF">
        <w:rPr>
          <w:rFonts w:ascii="Book Antiqua" w:hAnsi="Book Antiqua" w:cs="Book Antiqua"/>
          <w:b/>
          <w:sz w:val="22"/>
          <w:szCs w:val="22"/>
        </w:rPr>
        <w:t>Preço</w:t>
      </w:r>
      <w:r w:rsidRPr="00452CFF">
        <w:rPr>
          <w:rFonts w:ascii="Book Antiqua" w:hAnsi="Book Antiqua" w:cs="Book Antiqua"/>
          <w:sz w:val="22"/>
          <w:szCs w:val="22"/>
        </w:rPr>
        <w:t xml:space="preserve"> </w:t>
      </w:r>
      <w:r w:rsidRPr="00452CFF">
        <w:rPr>
          <w:rFonts w:ascii="Book Antiqua" w:hAnsi="Book Antiqua" w:cs="Book Antiqua"/>
          <w:b/>
          <w:sz w:val="22"/>
          <w:szCs w:val="22"/>
        </w:rPr>
        <w:t xml:space="preserve">Máximo </w:t>
      </w:r>
      <w:r w:rsidRPr="00452CFF">
        <w:rPr>
          <w:rFonts w:ascii="Book Antiqua" w:hAnsi="Book Antiqua" w:cs="Book Antiqua"/>
          <w:sz w:val="22"/>
          <w:szCs w:val="22"/>
        </w:rPr>
        <w:t>estabelecido no item 04.1, sob pena de desclassificação.</w:t>
      </w:r>
    </w:p>
    <w:p w:rsidR="00C160BE" w:rsidRPr="00452CFF" w:rsidRDefault="00C160BE">
      <w:pPr>
        <w:jc w:val="both"/>
        <w:rPr>
          <w:rFonts w:ascii="Book Antiqua" w:hAnsi="Book Antiqua" w:cs="Book Antiqua"/>
          <w:b/>
          <w:sz w:val="22"/>
          <w:szCs w:val="22"/>
        </w:rPr>
      </w:pPr>
      <w:r w:rsidRPr="00452CFF">
        <w:rPr>
          <w:rFonts w:ascii="Book Antiqua" w:hAnsi="Book Antiqua" w:cs="Book Antiqua"/>
          <w:sz w:val="22"/>
          <w:szCs w:val="22"/>
        </w:rPr>
        <w:t>04.3 O prazo de execução da(s) obra(s) do(s) lote(s) será contado, após a assinatura do contrato,  a partir de 10º (décimo) dia da Ordem de Serviço.</w:t>
      </w:r>
    </w:p>
    <w:p w:rsidR="00C160BE" w:rsidRPr="00452CFF" w:rsidRDefault="00C160BE">
      <w:pPr>
        <w:numPr>
          <w:ilvl w:val="1"/>
          <w:numId w:val="2"/>
        </w:numPr>
        <w:jc w:val="both"/>
        <w:rPr>
          <w:rFonts w:ascii="Book Antiqua" w:hAnsi="Book Antiqua" w:cs="Book Antiqua"/>
          <w:sz w:val="22"/>
          <w:szCs w:val="22"/>
        </w:rPr>
      </w:pPr>
      <w:r w:rsidRPr="00452CFF">
        <w:rPr>
          <w:rFonts w:ascii="Book Antiqua" w:hAnsi="Book Antiqua" w:cs="Book Antiqua"/>
          <w:sz w:val="22"/>
          <w:szCs w:val="22"/>
        </w:rPr>
        <w:t>O reajustamento dos preços será concedido quando transcorrer o prazo de 12 (doze) meses da data da apresentação da proposta mediante a aplicação do índice INCC DI/FGV, sobre o saldo remanescente dos serviços, devendo ser aplicado a fórmula a seguir:</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SR = S (I12 /I0)  onde,</w:t>
      </w:r>
      <w:r w:rsidRPr="00452CFF">
        <w:rPr>
          <w:rFonts w:ascii="Book Antiqua" w:hAnsi="Book Antiqua" w:cs="Book Antiqua"/>
          <w:sz w:val="22"/>
          <w:szCs w:val="22"/>
        </w:rPr>
        <w:tab/>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R   =  SR  -  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I 12 = índice INCC-DI/FGV do mês da proposta.</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I 0   = índice INCC-DI/FGV do mês da proposta.</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S     = Saldo do contrato após medição referente ao 12º mês da proposta. </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SR  =  Saldo  reajustado</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R    =  Valor do reajuste</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05. ÍNDICES FINANCEIROS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A proponente deverá comprovar, por meio do modelo nº 05 em anexo, sua capacidade financeira mediante a apresentação dos índices de liquidez geral (LG), liquidez corrente (LC) e endividamento (E), cujos valores limites são os a seguir estabelecidos:</w:t>
      </w:r>
    </w:p>
    <w:p w:rsidR="00C160BE" w:rsidRPr="00452CFF" w:rsidRDefault="00C160BE">
      <w:pPr>
        <w:jc w:val="both"/>
        <w:rPr>
          <w:rFonts w:ascii="Book Antiqua" w:hAnsi="Book Antiqua" w:cs="Book Antiqua"/>
          <w:sz w:val="22"/>
          <w:szCs w:val="22"/>
        </w:rPr>
      </w:pPr>
    </w:p>
    <w:tbl>
      <w:tblPr>
        <w:tblW w:w="0" w:type="auto"/>
        <w:tblInd w:w="-5" w:type="dxa"/>
        <w:tblLayout w:type="fixed"/>
        <w:tblLook w:val="0000"/>
      </w:tblPr>
      <w:tblGrid>
        <w:gridCol w:w="3259"/>
        <w:gridCol w:w="3259"/>
        <w:gridCol w:w="3270"/>
      </w:tblGrid>
      <w:tr w:rsidR="00C160BE" w:rsidRPr="00452CFF">
        <w:tc>
          <w:tcPr>
            <w:tcW w:w="3259"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LG (valor mínimo)</w:t>
            </w:r>
          </w:p>
        </w:tc>
        <w:tc>
          <w:tcPr>
            <w:tcW w:w="3259"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LC (valor mínimo)</w:t>
            </w:r>
          </w:p>
        </w:tc>
        <w:tc>
          <w:tcPr>
            <w:tcW w:w="3270" w:type="dxa"/>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E (valor máximo)</w:t>
            </w:r>
          </w:p>
        </w:tc>
      </w:tr>
      <w:tr w:rsidR="00C160BE" w:rsidRPr="00452CFF">
        <w:tc>
          <w:tcPr>
            <w:tcW w:w="3259"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1,10</w:t>
            </w:r>
          </w:p>
        </w:tc>
        <w:tc>
          <w:tcPr>
            <w:tcW w:w="3259"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1,10</w:t>
            </w:r>
          </w:p>
        </w:tc>
        <w:tc>
          <w:tcPr>
            <w:tcW w:w="3270" w:type="dxa"/>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Book Antiqua"/>
                <w:sz w:val="22"/>
                <w:szCs w:val="22"/>
              </w:rPr>
              <w:t>0,5</w:t>
            </w:r>
          </w:p>
        </w:tc>
      </w:tr>
    </w:tbl>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06.  RECURSOS FINANCEIROS</w:t>
      </w:r>
    </w:p>
    <w:p w:rsidR="00C160BE" w:rsidRPr="00452CFF" w:rsidRDefault="00C160BE">
      <w:pPr>
        <w:jc w:val="both"/>
        <w:rPr>
          <w:rFonts w:ascii="Book Antiqua" w:hAnsi="Book Antiqua" w:cs="Book Antiqua"/>
          <w:sz w:val="22"/>
          <w:szCs w:val="22"/>
        </w:rPr>
      </w:pPr>
      <w:r w:rsidRPr="00F06FDF">
        <w:rPr>
          <w:rFonts w:ascii="Book Antiqua" w:hAnsi="Book Antiqua" w:cs="Book Antiqua"/>
          <w:sz w:val="22"/>
          <w:szCs w:val="22"/>
        </w:rPr>
        <w:t>As despesas com a execução do objeto deste contrato serão provenientes de recurso federais e municipais, a serem creditados em conta espe</w:t>
      </w:r>
      <w:r>
        <w:rPr>
          <w:rFonts w:ascii="Book Antiqua" w:hAnsi="Book Antiqua" w:cs="Book Antiqua"/>
          <w:sz w:val="22"/>
          <w:szCs w:val="22"/>
        </w:rPr>
        <w:t>cífica indicada pelo Município através da dotação orçamentária:  11 – Secretaria municipal de Esportes; 15 – Diretoria de Promoção e Incentivo ao Esporte; 278120011.1.016.4490.51.00.00 – Obras e Instalações.</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07. PASTA TÉCNICA e ELEMENTOS INSTRUTORES</w:t>
      </w:r>
    </w:p>
    <w:p w:rsidR="00C160BE" w:rsidRPr="00452CFF" w:rsidRDefault="00C160BE">
      <w:pPr>
        <w:jc w:val="both"/>
        <w:rPr>
          <w:rFonts w:ascii="Book Antiqua" w:hAnsi="Book Antiqua" w:cs="Book Antiqua"/>
          <w:sz w:val="22"/>
          <w:szCs w:val="22"/>
        </w:rPr>
      </w:pPr>
      <w:smartTag w:uri="urn:schemas-microsoft-com:office:smarttags" w:element="metricconverter">
        <w:smartTagPr>
          <w:attr w:name="ProductID" w:val="07.1 A"/>
        </w:smartTagPr>
        <w:r w:rsidRPr="00452CFF">
          <w:rPr>
            <w:rFonts w:ascii="Book Antiqua" w:hAnsi="Book Antiqua" w:cs="Book Antiqua"/>
            <w:sz w:val="22"/>
            <w:szCs w:val="22"/>
          </w:rPr>
          <w:t>07.1 A</w:t>
        </w:r>
      </w:smartTag>
      <w:r w:rsidRPr="00452CFF">
        <w:rPr>
          <w:rFonts w:ascii="Book Antiqua" w:hAnsi="Book Antiqua" w:cs="Book Antiqua"/>
          <w:sz w:val="22"/>
          <w:szCs w:val="22"/>
        </w:rPr>
        <w:t xml:space="preserve"> Pasta Técnica com o inteiro teor do edital e seus respectivos modelos, adendos e anexos poderá ser examinada no endereço mencionado no </w:t>
      </w:r>
      <w:r w:rsidRPr="00452CFF">
        <w:rPr>
          <w:rFonts w:ascii="Book Antiqua" w:hAnsi="Book Antiqua" w:cs="Book Antiqua"/>
          <w:b/>
          <w:sz w:val="22"/>
          <w:szCs w:val="22"/>
        </w:rPr>
        <w:t>item 02</w:t>
      </w:r>
      <w:r w:rsidRPr="00452CFF">
        <w:rPr>
          <w:rFonts w:ascii="Book Antiqua" w:hAnsi="Book Antiqua" w:cs="Book Antiqua"/>
          <w:sz w:val="22"/>
          <w:szCs w:val="22"/>
        </w:rPr>
        <w:t xml:space="preserve"> no horário das 12:00 horas às 17:00 horas, ou solicitada através do e-mail </w:t>
      </w:r>
      <w:hyperlink r:id="rId7" w:history="1">
        <w:r w:rsidRPr="00452CFF">
          <w:rPr>
            <w:rStyle w:val="Hyperlink"/>
            <w:rFonts w:ascii="Book Antiqua" w:hAnsi="Book Antiqua" w:cs="Book Antiqua"/>
            <w:sz w:val="22"/>
            <w:szCs w:val="22"/>
          </w:rPr>
          <w:t>licitação@rolandia.pr.gov.br</w:t>
        </w:r>
      </w:hyperlink>
      <w:r w:rsidRPr="00452CFF">
        <w:rPr>
          <w:rFonts w:ascii="Book Antiqua" w:hAnsi="Book Antiqua" w:cs="Book Antiqua"/>
          <w:sz w:val="22"/>
          <w:szCs w:val="22"/>
        </w:rPr>
        <w:t>. O licitador não assume responsabilidade com a proposta da proponente que não recebeu este edital, seus modelos e anexos diretamente do licitador. Neste caso, não serão aceitos protestos ou reclamações de empresas em relação a tais documentos, principalmente no que concerne ao item 03.2.</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07.2 São parte integrante, deste edital, os seguintes elementos instrutores, bem como quaisquer adendos posteriores emitidos de acordo com o item 03.2:</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carta-credencial  (Modelo 01);</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declaração de recebimento de documentos (Modelo 02);</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atestado de visita (Modelo 03);</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declaração de responsabilidade técnica (Modelo 04);</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capacidade financeira (Modelo 05);</w:t>
      </w:r>
    </w:p>
    <w:p w:rsidR="00C160BE" w:rsidRPr="00452CFF" w:rsidRDefault="00C160BE">
      <w:pPr>
        <w:numPr>
          <w:ilvl w:val="0"/>
          <w:numId w:val="3"/>
        </w:numPr>
        <w:jc w:val="both"/>
        <w:rPr>
          <w:rFonts w:ascii="Book Antiqua" w:hAnsi="Book Antiqua" w:cs="Book Antiqua"/>
          <w:sz w:val="22"/>
          <w:szCs w:val="22"/>
        </w:rPr>
      </w:pPr>
      <w:r w:rsidRPr="00452CFF">
        <w:rPr>
          <w:rFonts w:ascii="Book Antiqua" w:hAnsi="Book Antiqua" w:cs="Book Antiqua"/>
          <w:sz w:val="22"/>
          <w:szCs w:val="22"/>
        </w:rPr>
        <w:t>declaração de sujeição ao edital e inexistência de fato ou fatos  supervenientes impeditivos da habilitação (Modelo 06);</w:t>
      </w:r>
    </w:p>
    <w:p w:rsidR="00C160BE" w:rsidRPr="00452CFF" w:rsidRDefault="00C160BE">
      <w:pPr>
        <w:numPr>
          <w:ilvl w:val="0"/>
          <w:numId w:val="3"/>
        </w:numPr>
        <w:autoSpaceDE w:val="0"/>
        <w:rPr>
          <w:rFonts w:ascii="Book Antiqua" w:hAnsi="Book Antiqua" w:cs="Book Antiqua"/>
          <w:sz w:val="22"/>
          <w:szCs w:val="22"/>
        </w:rPr>
      </w:pPr>
      <w:r w:rsidRPr="00452CFF">
        <w:rPr>
          <w:rFonts w:ascii="Book Antiqua" w:hAnsi="Book Antiqua" w:cs="Book Antiqua"/>
          <w:sz w:val="22"/>
          <w:szCs w:val="22"/>
        </w:rPr>
        <w:t>carta-proposta de preços (Modelo nº 07);</w:t>
      </w:r>
    </w:p>
    <w:p w:rsidR="00C160BE" w:rsidRPr="00452CFF" w:rsidRDefault="00C160BE">
      <w:pPr>
        <w:numPr>
          <w:ilvl w:val="0"/>
          <w:numId w:val="3"/>
        </w:numPr>
        <w:autoSpaceDE w:val="0"/>
        <w:rPr>
          <w:rFonts w:ascii="Book Antiqua" w:hAnsi="Book Antiqua" w:cs="Book Antiqua"/>
          <w:sz w:val="22"/>
          <w:szCs w:val="22"/>
        </w:rPr>
      </w:pPr>
      <w:r w:rsidRPr="00452CFF">
        <w:rPr>
          <w:rFonts w:ascii="Book Antiqua" w:hAnsi="Book Antiqua" w:cs="Book Antiqua"/>
          <w:sz w:val="22"/>
          <w:szCs w:val="22"/>
        </w:rPr>
        <w:t>planilha de serviços (Modelo n° 08);</w:t>
      </w:r>
    </w:p>
    <w:p w:rsidR="00C160BE" w:rsidRPr="00452CFF" w:rsidRDefault="00C160BE">
      <w:pPr>
        <w:numPr>
          <w:ilvl w:val="0"/>
          <w:numId w:val="3"/>
        </w:numPr>
        <w:autoSpaceDE w:val="0"/>
        <w:rPr>
          <w:rFonts w:ascii="Book Antiqua" w:hAnsi="Book Antiqua" w:cs="Book Antiqua"/>
          <w:sz w:val="22"/>
          <w:szCs w:val="22"/>
        </w:rPr>
      </w:pPr>
      <w:r w:rsidRPr="00452CFF">
        <w:rPr>
          <w:rFonts w:ascii="Book Antiqua" w:hAnsi="Book Antiqua" w:cs="Book Antiqua"/>
          <w:sz w:val="22"/>
          <w:szCs w:val="22"/>
        </w:rPr>
        <w:t>cronograma físico-financeiro (Modelo nº 09);</w:t>
      </w:r>
    </w:p>
    <w:p w:rsidR="00C160BE" w:rsidRPr="00452CFF" w:rsidRDefault="00C160BE">
      <w:pPr>
        <w:numPr>
          <w:ilvl w:val="0"/>
          <w:numId w:val="3"/>
        </w:numPr>
        <w:autoSpaceDE w:val="0"/>
        <w:rPr>
          <w:rFonts w:ascii="Book Antiqua" w:hAnsi="Book Antiqua" w:cs="Book Antiqua"/>
          <w:sz w:val="22"/>
          <w:szCs w:val="22"/>
        </w:rPr>
      </w:pPr>
      <w:r w:rsidRPr="00452CFF">
        <w:rPr>
          <w:rFonts w:ascii="Book Antiqua" w:hAnsi="Book Antiqua" w:cs="Book Antiqua"/>
          <w:sz w:val="22"/>
          <w:szCs w:val="22"/>
        </w:rPr>
        <w:t>declaração de compromisso de utilização de produtos e subprodutos de madeira de origem</w:t>
      </w:r>
    </w:p>
    <w:p w:rsidR="00C160BE" w:rsidRPr="00452CFF" w:rsidRDefault="00C160BE">
      <w:pPr>
        <w:autoSpaceDE w:val="0"/>
        <w:ind w:firstLine="720"/>
        <w:rPr>
          <w:rFonts w:ascii="Book Antiqua" w:hAnsi="Book Antiqua" w:cs="Book Antiqua"/>
          <w:sz w:val="22"/>
          <w:szCs w:val="22"/>
        </w:rPr>
      </w:pPr>
      <w:r w:rsidRPr="00452CFF">
        <w:rPr>
          <w:rFonts w:ascii="Book Antiqua" w:hAnsi="Book Antiqua" w:cs="Book Antiqua"/>
          <w:sz w:val="22"/>
          <w:szCs w:val="22"/>
        </w:rPr>
        <w:t>exótica ou de origem nativa de procedência legal (Modelo nº 10);</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declaração de fornecimento de produtos e subprodutos de madeira de origem exótica ou de</w:t>
      </w:r>
    </w:p>
    <w:p w:rsidR="00C160BE" w:rsidRPr="00452CFF" w:rsidRDefault="00C160BE">
      <w:pPr>
        <w:autoSpaceDE w:val="0"/>
        <w:ind w:left="720"/>
        <w:rPr>
          <w:rFonts w:ascii="Book Antiqua" w:hAnsi="Book Antiqua" w:cs="Book Antiqua"/>
          <w:sz w:val="22"/>
          <w:szCs w:val="22"/>
        </w:rPr>
      </w:pPr>
      <w:r w:rsidRPr="00452CFF">
        <w:rPr>
          <w:rFonts w:ascii="Book Antiqua" w:hAnsi="Book Antiqua" w:cs="Book Antiqua"/>
          <w:sz w:val="22"/>
          <w:szCs w:val="22"/>
        </w:rPr>
        <w:t>origem nativa de procedência legal (Modelo nº 11);</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declaração de que a proponente enquadra-se como pequena ou micro empresa para os fins</w:t>
      </w:r>
    </w:p>
    <w:p w:rsidR="00C160BE" w:rsidRPr="00452CFF" w:rsidRDefault="00C160BE">
      <w:pPr>
        <w:autoSpaceDE w:val="0"/>
        <w:ind w:left="720"/>
        <w:rPr>
          <w:rFonts w:ascii="Book Antiqua" w:hAnsi="Book Antiqua" w:cs="Book Antiqua"/>
          <w:sz w:val="22"/>
          <w:szCs w:val="22"/>
        </w:rPr>
      </w:pPr>
      <w:r w:rsidRPr="00452CFF">
        <w:rPr>
          <w:rFonts w:ascii="Book Antiqua" w:hAnsi="Book Antiqua" w:cs="Book Antiqua"/>
          <w:sz w:val="22"/>
          <w:szCs w:val="22"/>
        </w:rPr>
        <w:t>da Lei Complementar 123/06 (Modelo nº 12);</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declaração, sob penas da lei, que não mantém em seu quadro de pessoal menores de 18</w:t>
      </w:r>
    </w:p>
    <w:p w:rsidR="00C160BE" w:rsidRPr="00452CFF" w:rsidRDefault="00C160BE">
      <w:pPr>
        <w:autoSpaceDE w:val="0"/>
        <w:ind w:left="720"/>
        <w:rPr>
          <w:rFonts w:ascii="Book Antiqua" w:hAnsi="Book Antiqua" w:cs="Book Antiqua"/>
          <w:sz w:val="22"/>
          <w:szCs w:val="22"/>
        </w:rPr>
      </w:pPr>
      <w:r w:rsidRPr="00452CFF">
        <w:rPr>
          <w:rFonts w:ascii="Book Antiqua" w:hAnsi="Book Antiqua" w:cs="Book Antiqua"/>
          <w:sz w:val="22"/>
          <w:szCs w:val="22"/>
        </w:rPr>
        <w:t>(dezoito) anos em horário noturno de trabalho ou em serviços perigosos ou insalubres, não</w:t>
      </w:r>
    </w:p>
    <w:p w:rsidR="00C160BE" w:rsidRPr="00452CFF" w:rsidRDefault="00C160BE">
      <w:pPr>
        <w:autoSpaceDE w:val="0"/>
        <w:ind w:left="720"/>
        <w:rPr>
          <w:rFonts w:ascii="Book Antiqua" w:hAnsi="Book Antiqua" w:cs="Book Antiqua"/>
          <w:sz w:val="22"/>
          <w:szCs w:val="22"/>
        </w:rPr>
      </w:pPr>
      <w:r w:rsidRPr="00452CFF">
        <w:rPr>
          <w:rFonts w:ascii="Book Antiqua" w:hAnsi="Book Antiqua" w:cs="Book Antiqua"/>
          <w:sz w:val="22"/>
          <w:szCs w:val="22"/>
        </w:rPr>
        <w:t>mantendo ainda, em qualquer trabalho, menores de 16 (dezesseis) anos, salvo na condição</w:t>
      </w:r>
    </w:p>
    <w:p w:rsidR="00C160BE" w:rsidRPr="00452CFF" w:rsidRDefault="00C160BE">
      <w:pPr>
        <w:autoSpaceDE w:val="0"/>
        <w:ind w:left="720"/>
        <w:rPr>
          <w:rFonts w:ascii="Book Antiqua" w:hAnsi="Book Antiqua" w:cs="Book Antiqua"/>
          <w:sz w:val="22"/>
          <w:szCs w:val="22"/>
        </w:rPr>
      </w:pPr>
      <w:r w:rsidRPr="00452CFF">
        <w:rPr>
          <w:rFonts w:ascii="Book Antiqua" w:hAnsi="Book Antiqua" w:cs="Book Antiqua"/>
          <w:sz w:val="22"/>
          <w:szCs w:val="22"/>
        </w:rPr>
        <w:t>de aprendiz, a partir de 14 (quatorze) anos (Modelo nº 13);</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modelo de Declaração de renúncia de Recurso (Modelo 14);</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informações cadastrais (Modelo 15);</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modelo de Declaração de Não Parentesco (Modelo 16)</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modelo de Contrato de Empreitada (Modelo nº 17);</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elementos gráficos ( plantas e documentos gráficos ) (Anexo I);</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especificações técnicas e memoriais (Anexo II);</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relação de serviços e quantidades (Anexo III).</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planilha de Insumos (Anexo IV);</w:t>
      </w:r>
    </w:p>
    <w:p w:rsidR="00C160BE" w:rsidRPr="00452CFF" w:rsidRDefault="00C160BE">
      <w:pPr>
        <w:numPr>
          <w:ilvl w:val="0"/>
          <w:numId w:val="4"/>
        </w:numPr>
        <w:autoSpaceDE w:val="0"/>
        <w:rPr>
          <w:rFonts w:ascii="Book Antiqua" w:hAnsi="Book Antiqua" w:cs="Book Antiqua"/>
          <w:sz w:val="22"/>
          <w:szCs w:val="22"/>
        </w:rPr>
      </w:pPr>
      <w:r w:rsidRPr="00452CFF">
        <w:rPr>
          <w:rFonts w:ascii="Book Antiqua" w:hAnsi="Book Antiqua" w:cs="Book Antiqua"/>
          <w:sz w:val="22"/>
          <w:szCs w:val="22"/>
        </w:rPr>
        <w:t>BDI- composição (Anexo V).</w:t>
      </w:r>
    </w:p>
    <w:p w:rsidR="00C160BE" w:rsidRPr="00452CFF" w:rsidRDefault="00C160BE">
      <w:pPr>
        <w:autoSpaceDE w:val="0"/>
        <w:ind w:left="360"/>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07.3 Mediante solicitação por escrito do proponente, a Comissão de Licitação disponibilizará a planilha de serviços (Modelo 08) em meio digital.</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b/>
          <w:bCs/>
          <w:sz w:val="22"/>
          <w:szCs w:val="22"/>
        </w:rPr>
      </w:pPr>
      <w:r w:rsidRPr="00452CFF">
        <w:rPr>
          <w:rFonts w:ascii="Book Antiqua" w:hAnsi="Book Antiqua" w:cs="Book Antiqua"/>
          <w:b/>
          <w:bCs/>
          <w:sz w:val="22"/>
          <w:szCs w:val="22"/>
        </w:rPr>
        <w:t>II - PARTE GERAL</w:t>
      </w:r>
    </w:p>
    <w:p w:rsidR="00C160BE" w:rsidRPr="00452CFF" w:rsidRDefault="00C160BE">
      <w:pPr>
        <w:autoSpaceDE w:val="0"/>
        <w:rPr>
          <w:rFonts w:ascii="Book Antiqua" w:hAnsi="Book Antiqua" w:cs="Book Antiqua"/>
          <w:b/>
          <w:bCs/>
          <w:sz w:val="22"/>
          <w:szCs w:val="22"/>
        </w:rPr>
      </w:pPr>
    </w:p>
    <w:p w:rsidR="00C160BE" w:rsidRPr="00452CFF" w:rsidRDefault="00C160BE">
      <w:pPr>
        <w:autoSpaceDE w:val="0"/>
        <w:rPr>
          <w:rFonts w:ascii="Book Antiqua" w:hAnsi="Book Antiqua" w:cs="Book Antiqua"/>
          <w:bCs/>
          <w:sz w:val="22"/>
          <w:szCs w:val="22"/>
        </w:rPr>
      </w:pPr>
      <w:r w:rsidRPr="00452CFF">
        <w:rPr>
          <w:rFonts w:ascii="Book Antiqua" w:hAnsi="Book Antiqua" w:cs="Book Antiqua"/>
          <w:bCs/>
          <w:sz w:val="22"/>
          <w:szCs w:val="22"/>
        </w:rPr>
        <w:t>08. CONDIÇÕES DE PARTICIPAÇÃO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08.1 Poderão participar da presente licitação empresa do ramo, brasileira ou estrangeira, devidamente constituída.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08.2 Está impedido(a) de participar da licitação: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 o autor do projeto básico ou executivo da obra;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 empresa ou consórcio de empresas responsável pela elaboração do projeto básico ou executivo da obra, ou da qual o autor do projeto seja dirigente, gerente, acionista ou detentor de mais de 5% (</w:t>
      </w:r>
      <w:r w:rsidRPr="00452CFF">
        <w:rPr>
          <w:rFonts w:ascii="Book Antiqua" w:hAnsi="Book Antiqua" w:cs="Book Antiqua"/>
          <w:i/>
          <w:iCs/>
          <w:sz w:val="22"/>
          <w:szCs w:val="22"/>
        </w:rPr>
        <w:t>cinco por cento</w:t>
      </w:r>
      <w:r w:rsidRPr="00452CFF">
        <w:rPr>
          <w:rFonts w:ascii="Book Antiqua" w:hAnsi="Book Antiqua" w:cs="Book Antiqua"/>
          <w:sz w:val="22"/>
          <w:szCs w:val="22"/>
        </w:rPr>
        <w:t>) do capital com direito a voto, controlador, responsável técnico ou subcontratado;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3) empresa expressamente declarada inidônea por qualquer órgão da administração direta ou ndireta federal, estadual ou municipal, ou que tenha suspenso seu direito de licitar ou impedida de contratar com o licitador.</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4) servidor ou dirigente vinculado ao licitador;</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5) consórcio de empresas.</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08.3 Empresa que faz parte de um mesmo grupo econômico ou financeiro pode apresentar somente uma única proposta, sob pena de rejeição de todas.</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09 APRESENTAÇÃO E ENTREGA DAS PROPOSTAS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09.1 A proponente arcará com todos os custos relativos à elaboração e submissão de sua proposta. O licitador não será responsável direta ou indiretamente por nenhum desses custos, independentemente do desenvolvimento do processo licitatório.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09.2 A proponente deverá entregar à Comissão de Licitação no local</w:t>
      </w:r>
      <w:r w:rsidRPr="00452CFF">
        <w:rPr>
          <w:rFonts w:ascii="Book Antiqua" w:hAnsi="Book Antiqua" w:cs="Times-Roman"/>
          <w:sz w:val="22"/>
          <w:szCs w:val="22"/>
        </w:rPr>
        <w:t xml:space="preserve">, </w:t>
      </w:r>
      <w:r w:rsidRPr="00452CFF">
        <w:rPr>
          <w:rFonts w:ascii="Book Antiqua" w:hAnsi="Book Antiqua" w:cs="Book Antiqua"/>
          <w:sz w:val="22"/>
          <w:szCs w:val="22"/>
        </w:rPr>
        <w:t>data e hora fixados neste edital, os envelopes:</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a) ENVELOPE Nº 1 - HABILITAÇÃO PRELIMINAR;</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b) ENVELOPE Nº 2 - PROPOSTA DE PREÇOS.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Os envelopes deverão ser entregues fechados e inviolados, para cada lote, contendo em sua parte externa e frontal os dizeres:</w:t>
      </w:r>
    </w:p>
    <w:p w:rsidR="00C160BE" w:rsidRPr="00452CFF" w:rsidRDefault="00C160BE">
      <w:pPr>
        <w:autoSpaceDE w:val="0"/>
        <w:rPr>
          <w:rFonts w:ascii="Book Antiqua" w:hAnsi="Book Antiqua" w:cs="Book Antiqua"/>
          <w:sz w:val="22"/>
          <w:szCs w:val="22"/>
        </w:rPr>
      </w:pP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RAZÃO SOCIAL</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TOMADA DE PREÇOS Nº __.201_</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ENVELOPE Nº 1 – HABILITAÇÃO PRELIMINAR</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DATA: ___ /___/201_</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LOTE(S) Nº</w:t>
      </w:r>
    </w:p>
    <w:p w:rsidR="00C160BE" w:rsidRPr="00452CFF" w:rsidRDefault="00C160BE">
      <w:pPr>
        <w:autoSpaceDE w:val="0"/>
        <w:rPr>
          <w:rFonts w:ascii="Book Antiqua" w:hAnsi="Book Antiqua" w:cs="Book Antiqua"/>
          <w:sz w:val="22"/>
          <w:szCs w:val="22"/>
        </w:rPr>
      </w:pP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RAZÃO SOCIAL</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TOMADA DE PREÇOS Nº __.201_</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ENVELOPE Nº 2 – PROPOSTA DE PREÇOS</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DATA: ___ /___/201_</w:t>
      </w:r>
    </w:p>
    <w:p w:rsidR="00C160BE" w:rsidRPr="00452CFF" w:rsidRDefault="00C160BE" w:rsidP="00BA2533">
      <w:pPr>
        <w:pBdr>
          <w:top w:val="single" w:sz="4" w:space="1" w:color="auto"/>
          <w:left w:val="single" w:sz="4" w:space="4" w:color="auto"/>
          <w:bottom w:val="single" w:sz="4" w:space="1" w:color="auto"/>
          <w:right w:val="single" w:sz="4" w:space="4" w:color="auto"/>
        </w:pBdr>
        <w:autoSpaceDE w:val="0"/>
        <w:rPr>
          <w:rFonts w:ascii="Book Antiqua" w:hAnsi="Book Antiqua" w:cs="Book Antiqua"/>
          <w:sz w:val="22"/>
          <w:szCs w:val="22"/>
        </w:rPr>
      </w:pPr>
      <w:r w:rsidRPr="00452CFF">
        <w:rPr>
          <w:rFonts w:ascii="Book Antiqua" w:hAnsi="Book Antiqua" w:cs="Book Antiqua"/>
          <w:sz w:val="22"/>
          <w:szCs w:val="22"/>
        </w:rPr>
        <w:t>LOTE(S) Nº</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09.3 A proposta (</w:t>
      </w:r>
      <w:r w:rsidRPr="00452CFF">
        <w:rPr>
          <w:rFonts w:ascii="Book Antiqua" w:hAnsi="Book Antiqua" w:cs="Book Antiqua"/>
          <w:i/>
          <w:iCs/>
          <w:sz w:val="22"/>
          <w:szCs w:val="22"/>
        </w:rPr>
        <w:t>envelopes n°01 e n°02</w:t>
      </w:r>
      <w:r w:rsidRPr="00452CFF">
        <w:rPr>
          <w:rFonts w:ascii="Book Antiqua" w:hAnsi="Book Antiqua" w:cs="Book Antiqua"/>
          <w:sz w:val="22"/>
          <w:szCs w:val="22"/>
        </w:rPr>
        <w:t>) poderá ser entregue diretamente pela proponente à  Comissão de Licitação ou enviada pelo correio ou outro serviço de entrega. Entretanto, a Comissão de Licitação não será responsável por qualquer perda de proposta (</w:t>
      </w:r>
      <w:r w:rsidRPr="00452CFF">
        <w:rPr>
          <w:rFonts w:ascii="Book Antiqua" w:hAnsi="Book Antiqua" w:cs="Book Antiqua"/>
          <w:i/>
          <w:iCs/>
          <w:sz w:val="22"/>
          <w:szCs w:val="22"/>
        </w:rPr>
        <w:t>envelopes n°01 e n°02</w:t>
      </w:r>
      <w:r w:rsidRPr="00452CFF">
        <w:rPr>
          <w:rFonts w:ascii="Book Antiqua" w:hAnsi="Book Antiqua" w:cs="Book Antiqua"/>
          <w:sz w:val="22"/>
          <w:szCs w:val="22"/>
        </w:rPr>
        <w:t>) enviada pelo correio ou outro serviço de entrega, ou pelo atraso na entrega da mesma.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09.4 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 português.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09.5 No horário estabelecido neste edital e aberto o primeiro envelope, nenhuma outra(s) proposta(s) (envelopes n°01 e n°02) será(ão) recebida(s).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10. HABILITAÇÃO PRELIMINAR - ENVELOPE Nº 1</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10.1 Os documentos necessários à habilitação poderão ser apresentados em original, cópia autenticada (em tabelião de notas ou pela Comissão de Licitação na sessão de recebimento das propostas em confronto com o original), ou publicação em órgão de imprensa e deverão estar com prazo de validade em vigor. Quando o prazo de validade não estiver expresso no documento, o mesmo será aceito desde que a data de emissão não seja anterior a 60 (sessenta) dias da data limite para o recebimento das propostas, exceto para o documento referente aos itens 10.2, 1 “d”, “e” e “f”, 3 “d” e “g”, 4 “b” e “d”. As folhas deverão, preferencialmente, estar numeradas em ordem crescente e rubricadas pela proponente.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10.2 Deverão estar inserido no envelope nº 01 :</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 Quanto à Habilitação Jurídica: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a) declaração,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 (Modelo nº 13);</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declaração de compromisso de utilização de produtos e subprodutos de madeira de origem exótica, ou de origem nativa de procedência legal, (Modelo nº 10);</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c) declaração de que a proponente enquadra-se como pequena ou micro empresa para os fins da Lei Complementar 123/06 (Modelo nº 12), quando for o caso;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d) prova de inscrição da proponente no Cadastro Nacional de Pessoa Jurídica do Ministério da Fazenda (CNPJ);</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e) registro comercial, RG e CPF no caso de empresário individual;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f) ato constitutivo, estatuto ou contrato social em vigor, inclusive a última alteração contratual, devidamente registrada, em se tratando de sociedades empresariais, no caso de sociedades por ações acompanhado de documento de eleição dos seus administradores.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OBS: os documentos podem ser substituídos por certidão simplificada da Junta Comercial, desde que constem os nomes dos representantes legais do licitante e o ramo de atividade, com data de expedição não superior a 06 (seis) meses.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 Quanto à Regularidade Fiscal e Trabalhista: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a) prova de regularidade com as fazendas: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federal mediante a apresentação de certidão conjunta negativa de débitos relativos a tributos federais e dívida ativa da União;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estadual mediante a apresentação de certidão de regularidade fiscal e a certidão negativa de dívida ativa de tributos estaduais emitida pela respectiva Secretaria de Estado da Fazenda do Estado da sede da empresa;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municipal mediante a apresentação de certidão negativa emitida pela respectiva Secretaria de Fazenda da sede da empresa;</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OBS.: No caso em que a certidão negativa de débito de tributos/regularidade fiscal e a certidão negativa de dívida ativa forem unificadas, este documento único poderá ser apresentado;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prova de regularidade de débito expedida pelo INSS (CND) e prova de situação regular perante o Fundo de Garantia por Tempo de Serviço - FGTS (CRS);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OBS: No caso da proponente pretender executar o contrato através de filial, deverão ser apresentados todos os documentos acima tanto da matriz quanto da filial.</w:t>
      </w:r>
    </w:p>
    <w:p w:rsidR="00C160BE" w:rsidRPr="00452CFF" w:rsidRDefault="00C160BE">
      <w:pPr>
        <w:autoSpaceDE w:val="0"/>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c) prova de inexistência de débitos inadimplidos perante a Justiça do Trabalho – Certidão Negativa de Débitos Trabalhistas – CNDT (Lei nº 12.440/2011).</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3) Quanto à Qualificação Técnica: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a) prova de registro no Conselho Regional de Engenharia e Agronomia – CREA e/ou Conselho de Arquitetura e Urbanismo – CAU;</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b) declaração de recebimento de documentos (Modelo nº 02);</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c) atestado de visita (Modelo nº 03), expedido pelo licitador. A proponente, através de representante devidamente habilitado junto ao CREA/CAU, quando da visita ao local da obra deve obter, por sua exclusiva responsabilidade, toda a informação necessária para o preparo de sua proposta. </w:t>
      </w:r>
      <w:r w:rsidRPr="00172635">
        <w:rPr>
          <w:rFonts w:ascii="Book Antiqua" w:hAnsi="Book Antiqua" w:cs="Book Antiqua"/>
          <w:sz w:val="22"/>
          <w:szCs w:val="22"/>
        </w:rPr>
        <w:t>A visita ao local deverá ser agendada pelo telefone (043)3255-8607 data limite para o agendamento 25/</w:t>
      </w:r>
      <w:r>
        <w:rPr>
          <w:rFonts w:ascii="Book Antiqua" w:hAnsi="Book Antiqua" w:cs="Book Antiqua"/>
          <w:sz w:val="22"/>
          <w:szCs w:val="22"/>
        </w:rPr>
        <w:t>10</w:t>
      </w:r>
      <w:r w:rsidRPr="00172635">
        <w:rPr>
          <w:rFonts w:ascii="Book Antiqua" w:hAnsi="Book Antiqua" w:cs="Book Antiqua"/>
          <w:sz w:val="22"/>
          <w:szCs w:val="22"/>
        </w:rPr>
        <w:t>/2017.</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d) atestado(s) e/ou declaração(s) em nome da proponente, expedido(s) por pessoa jurídica de direito público ou privado, de execução de, no mínimo, uma obra de semelhante complexidade tecnológica e operacional equivalente ou superior às solicitadas no item 04.2.</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e) declaração de responsabilidade técnica, indicando o responsável técnico pela execução da obra (Modelo n° 04) até o seu recebimento definitivo pelo licitador;</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f) a declaração, acima exigida, deverá(ão) ser acompanhada de “Certificado de Acervo Técnico Profissional – CAT” do responsável(eis) técnico(s) indicado, emitido(s) pelo “Conselho Regional de Engenharia e Agronomia – CREA e/ou Conselho de Arquitetura e Urbanismo – CAU”, de execução de, no mínimo, uma obra de semelhante complexidade tecnológica e operacional equivalente ou superior às solicitadas no item 04.2;</w:t>
      </w: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g) comprovação de vínculo, através de registro em carteira e ficha de registro ou contrato de prestação de serviços, entre o responsável técnico pela execução da obra e a proponente. Para dirigente ou sócio de empresa, tal comprovação poderá ser feita através da cópia da ata da assembleia de sua investidura no cargo ou contrato social.</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4) Quanto à Qualificação Econômica Financeira: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a) prova de capacidade financeira conforme Modelo nº05, apresentando as demonstrações contábeis do último exercício social. Deverão ser apresentados os índices de:</w:t>
      </w:r>
    </w:p>
    <w:p w:rsidR="00C160BE" w:rsidRPr="00452CFF" w:rsidRDefault="00C160BE">
      <w:pPr>
        <w:autoSpaceDE w:val="0"/>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lang w:val="en-US"/>
        </w:rPr>
      </w:pPr>
      <w:r w:rsidRPr="00452CFF">
        <w:rPr>
          <w:rFonts w:ascii="Book Antiqua" w:hAnsi="Book Antiqua" w:cs="Book Antiqua"/>
          <w:sz w:val="22"/>
          <w:szCs w:val="22"/>
        </w:rPr>
        <w:t>- liquidez geral (LG); liquidez corrente (LC); e endividamento (E), tais índices serão calculados como se segue:</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lang w:val="en-US"/>
        </w:rPr>
        <w:t>LG = (AC + RLP) / (PC + ELP)</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LC = (AC / PC)</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E = (PC + ELP) / (AC + RLP+ AP) , onde :</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AC - ativo circulante PC - passivo circulante AP - ativo permanente RLP - realizável a longo prazo ELP - exigível a longo prazo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Os índices deverão ser apresentados com 2 (duas) casas decimais, desprezando-se as demais, obedecendo-se os limites previstos no item 05;</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demonstrações financeiras do último exercício social (</w:t>
      </w:r>
      <w:r w:rsidRPr="00452CFF">
        <w:rPr>
          <w:rFonts w:ascii="Book Antiqua" w:hAnsi="Book Antiqua" w:cs="Book Antiqua"/>
          <w:i/>
          <w:iCs/>
          <w:sz w:val="22"/>
          <w:szCs w:val="22"/>
        </w:rPr>
        <w:t>balanço patrimonial anual com demonstrações contábeis de resultados</w:t>
      </w:r>
      <w:r w:rsidRPr="00452CFF">
        <w:rPr>
          <w:rFonts w:ascii="Book Antiqua" w:hAnsi="Book Antiqua" w:cs="Book Antiqua"/>
          <w:sz w:val="22"/>
          <w:szCs w:val="22"/>
        </w:rPr>
        <w:t>),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w:t>
      </w:r>
      <w:r w:rsidRPr="00452CFF">
        <w:rPr>
          <w:rFonts w:ascii="Book Antiqua" w:hAnsi="Book Antiqua" w:cs="Book Antiqua"/>
          <w:i/>
          <w:iCs/>
          <w:sz w:val="22"/>
          <w:szCs w:val="22"/>
        </w:rPr>
        <w:t>s</w:t>
      </w:r>
      <w:r w:rsidRPr="00452CFF">
        <w:rPr>
          <w:rFonts w:ascii="Book Antiqua" w:hAnsi="Book Antiqua" w:cs="Book Antiqua"/>
          <w:sz w:val="22"/>
          <w:szCs w:val="22"/>
        </w:rPr>
        <w:t>) mesmo(</w:t>
      </w:r>
      <w:r w:rsidRPr="00452CFF">
        <w:rPr>
          <w:rFonts w:ascii="Book Antiqua" w:hAnsi="Book Antiqua" w:cs="Book Antiqua"/>
          <w:i/>
          <w:iCs/>
          <w:sz w:val="22"/>
          <w:szCs w:val="22"/>
        </w:rPr>
        <w:t>s</w:t>
      </w:r>
      <w:r w:rsidRPr="00452CFF">
        <w:rPr>
          <w:rFonts w:ascii="Book Antiqua" w:hAnsi="Book Antiqua" w:cs="Book Antiqua"/>
          <w:sz w:val="22"/>
          <w:szCs w:val="22"/>
        </w:rPr>
        <w:t>) deverá(</w:t>
      </w:r>
      <w:r w:rsidRPr="00452CFF">
        <w:rPr>
          <w:rFonts w:ascii="Book Antiqua" w:hAnsi="Book Antiqua" w:cs="Book Antiqua"/>
          <w:i/>
          <w:iCs/>
          <w:sz w:val="22"/>
          <w:szCs w:val="22"/>
        </w:rPr>
        <w:t>ão</w:t>
      </w:r>
      <w:r w:rsidRPr="00452CFF">
        <w:rPr>
          <w:rFonts w:ascii="Book Antiqua" w:hAnsi="Book Antiqua" w:cs="Book Antiqua"/>
          <w:sz w:val="22"/>
          <w:szCs w:val="22"/>
        </w:rPr>
        <w:t>) ser assinado(</w:t>
      </w:r>
      <w:r w:rsidRPr="00452CFF">
        <w:rPr>
          <w:rFonts w:ascii="Book Antiqua" w:hAnsi="Book Antiqua" w:cs="Book Antiqua"/>
          <w:i/>
          <w:iCs/>
          <w:sz w:val="22"/>
          <w:szCs w:val="22"/>
        </w:rPr>
        <w:t>s</w:t>
      </w:r>
      <w:r w:rsidRPr="00452CFF">
        <w:rPr>
          <w:rFonts w:ascii="Book Antiqua" w:hAnsi="Book Antiqua" w:cs="Book Antiqua"/>
          <w:sz w:val="22"/>
          <w:szCs w:val="22"/>
        </w:rPr>
        <w:t xml:space="preserve">) por contabilista registrado no Conselho Regional de Contabilidade. </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Obs.: A documentação acima poderá ser substituída pela apresentação dos relatórios gerado pelo Sistema Público de Escrituração Digital – SPED.</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c) Certidão negativa de Falência expedida pelo distribuidor da sede da pessoa jurídica ou negativa de execução patrimonial expedida no domicílio da pessoa física, dentro do prazo de validade;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d) comprovação do capital social, integralizado e registrado na forma da lei, de valor igual ou superior ao estabelecido no item 04.1, para proponente brasileira ou valor equivalente na moeda do país de origem para empresa estrangeira, considerada para a conversão a taxa de câmbio, tipo comercial, para venda estabelecida pelo Banco Central em vigor 30 (trinta) dias anteriores à data limite estabelecida para o recebimento da  proposta (envelopes n°01 e n°02) pela Comissão; </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OBS: o valor do capital social poderá ser atualizado pela proponente, para a data limite estabelecida para o recebimento das propostas (envelopes n°1 e n° 2), através de índices oficiais específicos para o caso;</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e) Declaração de que concorda com todas as condições estabelecidas no presente edital e documentos pertinentes, bem como, de inexistência de fatos supervenientes impeditivos da habilitação (Modelo nº 06), em anexo.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10.3 É vedada, sob pena de inabilitação, a indicação de um mesmo responsável técnico ou utilização de seu acervo técnico por mais de uma proponente.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10.4 O responsável técnico só poderá ser substituído após a contratação da vencedora e se atendido o item 10.2 subitem 3, letras “e”, “f” e “g” .</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11.PROPOSTA DE PREÇOS - ENVELOPE Nº 2</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11.1 Deverá ser apresentado um envelope n°2, para cada lote, devidamente fechado e inviolado, contendo os documentos abaixo relacionados, em uma via original. As folhas deverão ser, preferivelmente, numeradas em ordem crescente e rubricadas por elemento credenciado da proponente.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 Carta-proposta de Preços (Modelo nº 07), por lote, digitada ou impressa sem rasura e entrelinhas. Cada proponente deverá apresentar somente uma única carta-proposta de preços que deverá conter:</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a) razão social, CPNJ, endereço, telefone, “fac-simile”, e-mail, etc;</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b) data;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c) preço global do objeto em moeda brasileira corrente, grafado em algarismos e por extenso;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d) prazo de execução do objeto em dias;</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e) prazo de validade da proposta (mínimo de 60 dias), contados a partir da data limite estabelecida para o recebimento das propostas (envelopes n°1 e n°2) pela Comissão de Licitação.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f) nome do titular ou do representante legalmente constituído com respectiva assinatura;</w:t>
      </w:r>
    </w:p>
    <w:p w:rsidR="00C160BE" w:rsidRPr="00452CFF" w:rsidRDefault="00C160BE">
      <w:pPr>
        <w:autoSpaceDE w:val="0"/>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b/>
          <w:sz w:val="22"/>
          <w:szCs w:val="22"/>
        </w:rPr>
        <w:t>OBS</w:t>
      </w:r>
      <w:r w:rsidRPr="00452CFF">
        <w:rPr>
          <w:rFonts w:ascii="Book Antiqua" w:hAnsi="Book Antiqua" w:cs="Book Antiqua"/>
          <w:sz w:val="22"/>
          <w:szCs w:val="22"/>
        </w:rPr>
        <w:t>: Em casos excepcionais, previamente à expiração do prazo original de validade da proposta, o licitador poderá solicitar às proponentes uma prorrogação específica no prazo de validade. A solicitação e as respostas deverão ser formuladas por escrito. No caso da proponente recusar-se a estender o prazo de validade da proposta, sua proposta será rejeitada. Caso a proponente concorde com a dilação do prazo solicitado, não será permitido modificar a respectiva proposta, nem ser motivo para argüir futuramente qualquer alteração de preços.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 Planilha de Serviços, digitada ou impressa sem rasura e entrelinhas, e deverá ser preenchida conforme Modelo n° 08, com nome do titular ou do representante legalmente constituído com respectiva assinatura. O licitante deverá apresentar a planilha obrigatoriamente contendo as quantidades e a descrição completa de todos os itens na forma constante na planilha de serviços, sob pena de desclassificação.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3) Cronograma Físico-Financeiro (Modelo n° 09) devidamente preenchido, com o respectivo equilíbrio físico-financeiro constando o nome, número do registro no CREA/CAU e assinatura do responsável técnico indicado e o nome, número do RG e assinatura do responsável legal pela empresa.</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12. DISPOSIÇÕES REFERENTES À PROPOSTA DE PREÇOS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12.1 A apresentação da proposta de preços na licitação será considerada como evidência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 satisfatória.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12.2 Os serviços deverão ser relacionados na planilha de Serviços (Modelo n° 08), na coluna “DISCRIMINAÇÃO DOS SERVIÇOS”.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12.3 As quantidades deverão ser relacionadas na Planilha de Serviços (Modelo n° 08), na coluna “QUANTIDADES”.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12.4 Os preços unitários propostos deverão ser relacionados na Planilha de Serviços (Modelo n° 08), na coluna “PREÇO UNITÁRIO”, e deverão ser apresentados para cada serviço, de conformidade com o projeto, as especificações e as demais peças fornecidas pelo licitador.</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12.5 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12.6 Os preços parciais deverão ser relacionados na Planilha de Serviços (Modelo n° 08), na coluna “PREÇO PARCIAL” e será obtido pela multiplicação da quantidade pelo preço unitário.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12.7 Os preços subtotais deverão ser relacionados na Planilha de Serviços (Modelo n° 08) na coluna “PREÇO SUBTOTAL” e serão a soma dos preços parciais de cada grande item da planilha de serviços.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12.8 O preço total deverá ser relacionado na Planilha de Serviços (Modelo n° 08) na coluna “PREÇO TOTAL” e será a soma dos preços subtotais de cada grande item da planilha de serviços.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12.9 Fica entendido que os projetos, as peças gráficas, as especificações técnicas, memoriais e todos os documentos são complementares entre si, de modo que qualquer detalhe, que se mencione em um e se omita em outro será considerado especificado e válido.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 RECEPÇÃO E ABERTURA DAS PROPOSTAS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13.1 No local, dia e hora fixados neste edital, a Comissão</w:t>
      </w:r>
      <w:r w:rsidRPr="00452CFF">
        <w:rPr>
          <w:rFonts w:ascii="Book Antiqua" w:hAnsi="Book Antiqua" w:cs="Times-Roman"/>
          <w:sz w:val="22"/>
          <w:szCs w:val="22"/>
        </w:rPr>
        <w:t xml:space="preserve"> </w:t>
      </w:r>
      <w:r w:rsidRPr="00452CFF">
        <w:rPr>
          <w:rFonts w:ascii="Book Antiqua" w:hAnsi="Book Antiqua" w:cs="Book Antiqua"/>
          <w:sz w:val="22"/>
          <w:szCs w:val="22"/>
        </w:rPr>
        <w:t>de Licitação receberá os envelopes n° 1 e n° 2, fechados e inviolados, de cada proponente. Rubricará, juntamente com os representantes que assim o desejarem, os envelopes nº 2 que contém as propostas de preços e procederá à abertura dos envelopes nº 1 que contém a documentação de habilitação que será submetida ao exame da Comissão de Licitação e das proponentes interessadas.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13.2 Juntamente com o recebimento dos envelopes n° 1 e n° 2 o representante da proponente, se não for membro integrante da diretoria e querendo participar ativamente (com poderes legais para representar a proponente) da sessão, deverá apresentar à Comissão de Licitação a credencial (Modelo nº 01) com firma reconhecida, ou através de procuração passada em cartório. A credencial é documento avulso e não deve estar inserida em nenhum dos envelopes.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13.3 Uma mesma pessoa não poderá representar mais de uma proponente em um mesmo lote.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13.4 Em nenhuma hipótese será concedido prazo para apresentação ou substituição de documentos exigidos e não inseridos nos envelopes nº 1 e n° 2, ressalvados os erros e omissões sanáveis. No entanto, é facultado à Comissão de Licitação realizar diligências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máximo de 48 (quarenta e oito) horas, a partir do recebimento da solicitação.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13.5 Após a rubrica dos documentos, a Comissão de Licitação oportunizará aos representantes presentes a possibilidade de analisar a documentação de habilitação dos demais proponentes, que poderão impugnar, por escrito, algum documento apresentado em desacordo com o edital. Não havendo manifestação por parte dos proponentes a Comissão encerrará a sessão informando que o resultado do julgamento da habilitação será encaminhado aos interessados pelos meios usuais de comunicação (edital,  publicação na imprensa oficial).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13.6 Será lavrada ata circunstanciada da reunião, que registrará as impugnações, observações e demais ocorrências, e será assinada pela Comissão de Licitação e pelas proponentes presentes que assim o desejarem.</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13.7 Será inabilitada a proponente que deixar de apresentar qualquer documento exigido, exceto o do item 13.2, desde que a informação que nele deveria estar contida, certificada ou atestada não puder ser suprida por outro documento apresentado ou estar disponível em site oficial. Não serão aceitos protocolos em substituição a documentos.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13.8 A ausência de assinatura em documento emitido pela proponente poderá ser suprida se o representante estiver presente na sessão e possuir poderes para ratificar o ato, devendo tal fato ser registrado em ata.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13.9 Serão aceitas as certidões em original, cópia autenticada ou obtidas pela Internet, dentro do prazo de validade, sujeitando-as às verificações, caso necessário. No caso de divergência entre os dados constantes da certidão apresentada e os dados constantes da verificação, prevalecerá esta.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13.10 Se todas as proponentes forem inabilitadas a Comissão de Licitação poderá fixar o prazo de 8 (oito) dias úteis para apresentação de nova documentação.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13.11 A partir da divulgação do resultado do julgamento as proponentes terão o prazo de 05 (cinco) dias úteis para interposição de recurso, se assim o desejarem, observando-se o disposto no Artigo nº 109 da Lei Federal nº 8.666/93 e suas alterações. Não havendo recursos, ou definitivamente julgados, a Comissão comunicará às proponentes a data da sessão de abertura dos envelopes nº 2, através dos meios usuais de comunicação (edital,  publicação na imprensa oficial).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13.12 Caso a Comissão de Licitação conclua o exame dos documentos de habilitação na própria sessão, anunciará o respectivo resultado. Se todas as participantes renunciarem ao prazo para interposição de recurso, quanto à fase de habilitação preliminar, mediante manifestação expressa a constar na respectiva ata que deverá ser assinada por todas as proponentes, a Comissão de Licitação devolverá, mediante recibo ou protocolo, às proponentes inabilitadas os respectivos envelopes nº 2 e procederá à abertura dos envelopes n° 2 das proponentes habilitadas.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 ABERTURA DO ENVELOPE Nº 2 - PROPOSTA DE PREÇOS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 Na data fixada para a reunião de abertura dos envelopes nº 2, a Comissão de Licitação devolverá à proponente não habilitada o respectivo envelope nº 2, fechado e inviolado. Caso a proponente não habilitada não se fizer representar neste ato o envelope n° 2 será devolvido, através dos meios convencionais, após a homologação da licitação.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14.2 A Comissão de Licitação procederá à abertura dos envelopes n° 2 das proponentes habilitadas, examinará a documentação apresentada, lendo em voz alta o nome da proponente, o objeto, o preço global, o prazo de execução e o prazo de validade de cada proposta que serão rubricadas pela Comissão de Licitação e pelos representantes das proponentes presentes que assim o desejarem.</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14.3 Da reunião de abertura dos envelopes nº 2 será lavrada ata circunstanciada que será assinada pela Comissão de Licitação e representantes das empresas proponentes presentes.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14.4 O critério a ser utilizado no julgamento das propostas será o menor preço global analisado, por lote, desde que cumprido o exigido no edital. A Comissão de Licitação poderá relevar, numa proposta, qualquer informalidade, não harmonização ou irregularidade de natureza secundária, formal que não constitua um desvio significativo, desde que não prejudique ou afete a classificação relativa de qualquer outra proponente.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14.5 A ausência de assinatura na proposta, planilha ou cronograma físico-financeiro poderá ser suprida se o representante estiver presente na sessão e possuir poderes para ratificar o ato,  devendo tal fato ser registrado em ata.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14.6 A Comissão de Licitação fará a conferência da proposta de preços, planilha de serviços e cronograma físico-financeiro. Constatado erro aritmético ou de anotação no preenchimento serão efetuadas as devidas correções.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14.7 No caso de haver divergência entre o preço grafado em algarismos e o grafado por extenso, prevalecerá o último a menos que, na opinião da Comissão de Licitação, exista um erro grosseiro e óbvio, ou ainda, na omissão de um desses valores (algarismo ou extenso) a proposta será válida desde que não haja dúvidas sobre o preço apresentado.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14.8 Se existir diferença entre a quantidade proposta e a exigida no edital, prevalecerá esta.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14.9 Se existir erro aritmético na multiplicação da quantidade pelo preço unitário, o preço unitário prevalecerá a menos que, na opinião da Comissão de Licitação, exista um erro grosseiro e óbvio no preço unitário. Neste caso, o preço parcial cotado prevalecerá e o preço unitário será corrigido.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14.10 Nos casos em que houver diferença entre o preço global indicado na planilha de serviços e o preço global analisado, prevalecerá este.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14.11 A Comissão de Licitação fará a conferência do cronograma físico-financeiro e procederá a correção se constatado erro, desequilíbrio físico-financeiro e/ou a necessidade de ajuste face o contido no item 04.3. A simples correção de erro, desequilíbrio físico-financeiro e/ou de ajuste não acarretará a desclassificação da mesma.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14.12 O cronograma físico-financeiro corrigido deverá ser aceito expressamente pela proponente. Caso a proponente rejeite a correção, a sua proposta será desclassificada.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14.13 Será desclassificada a proposta: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a) elaborada em desacordo com o presente edital;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cujo valor global analisado for superior ao estabelecido no item 04.1;</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c) que proponha qualquer oferta de vantagens não previstas no edital;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d) que apresentar preços ou vantagens baseadas nas ofertas das demais proponentes;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e) que apresente preços unitários simbólicos, irrisórios ou de valor zero;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f) que não aceite correção do cronograma físico-financeiro;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g) que venha a ser considerada inexeqüível pela Comissão de Licitação, após procedimento para apurar a viabilidade técnica e econômica do preço global proposto, quando for razoável concluir que a proponente não é capaz de executar o Contrato ao preço de sua oferta.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14.14 Consideram-se inexeqüíveis as propostas cujos preços globais analisados sejam inferiores a 70% (setenta por cento) do menor dos seguintes valores: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a) média aritmética dos preços globais analisados, das propostas superiores a 50% (cinqüenta por cento) do preço orçado pelo licitador, ou </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preço global orçado pelo licitador.</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14.15 A proponente deverá estar apta, quando solicitada pela Comissão de Licitação, a apresentar uma detalhada composição de preços unitários que demonstrem a viabilidade técnica e econômica do preço global proposto para a obra. A composição de preço deverá ser entregue por escrito ao presidente da Comissão de Licitação, no prazo a ser fixado pela mesma, após o recebimento da solicitação. A não apresentação da composição detalhada dos preços unitários será considerada como prova da inexequibilidade da proposta de preço.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14.16 Da proponente vencedora, cujo preço global analisado for inferior a 80% (oitenta por cento) do menor preço a que se referem as alíneas “a” e “b” do item 14.15, será exigida, para assinatura do contrato, prestação de garantia adicional igual à diferença entre o valor resultante do item 14.15 e o preço global analisado.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14.17 Se todas as propostas de preços forem desclassificadas, a Comissão de Licitação poderá fixar o prazo de 8 (oito) dias úteis para apresentação de nova proposta de preços.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14.18 Ocorrendo empate no preço global analisado entre duas ou mais propostas de preços, a Comissão de Licitação procederá ao sorteio em sessão pública, para se conhecer a ordem de classificação, desde que não ocorra o disposto no item 15.</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14.19 A classificação das propostas será comunicada às proponentes através dos meios usuais de comunicação (edital e publicação na imprensa oficial). A partir da divulgação do resultado do julgamento as proponentes terão o prazo de 05 (cinco) dias úteis para interposição de recurso, se assim o desejarem, observando-se o disposto no Artigo nº 109 da Lei Federal nº 8.666/93 e suas alterações.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14.21 Não havendo recursos, ou definitivamente julgados, será declarado o vencedor.</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 DA COMPROVAÇÃO DA REGULARIDADE FISCAL E DO DIREITO DE PREFERÊNCIA DAS MICROEMPRESAS E EMPRESAS DE PEQUENO PORTE (LC nº 123)</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15.1 As micro empresas e empresas de pequeno porte deverão apresentar toda a documentação exigida para efeito de comprovação de sua regularidade fiscal (item 10.2, 2 “a” e “b”), mesmo que apresente alguma restrição, neste caso sendo habilitadas sob condição.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15.2 Será assegurado, como critério de desempate, a preferência de contratação para as micro empresas e empresas de pequeno porte .</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15.3 Considerar-se-á empate quando as propostas apresentadas por micro empresas e empresas de pequeno porte sejam iguais ou até 10% superiores à proposta de menor preço classificada, desde que esta não tenha sido apresentada por outra micro empresa ou empresa de pequeno porte.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15.4 Ocorrendo o empate acima descrito, a micro empresa ou empresa de pequeno porte melhor classificada 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15.5 No caso de micro empresa ou empresa de pequeno porte ser declarada vencedora do certame e havendo alguma restrição na comprovação de sua regularidade fiscal, ser-lhe-a concedido prazo de 05 (cinco) dias úteis, prorrogáveis por igual período a critério do licitador, para a regularização da restrição e emissão de eventuais certidões negativas ou positivas com efeitos de negativa.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15.6 As certidões deverão ser entregues à comissão de licitação dentro do prazo acima, para efeito de posterior assinatura de contrato, sob pena de decair o direito à contratação da proponente e aplicação das sanções previstas no art. 81 c/c 87 da Lei 8.666/93.</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15.7 Após a entrega das certidões e análise quanto à regularidade fiscal da proponente, a Comissão de Licitação decidirá quanto à habilitação final da mesma, que será comunicada às demais proponentes através dos meios usuais de comunicação (edital, e-mail, site oficial e publicação na imprensa oficial). A partir da divulgação do resultado do julgamento as proponentes terão o prazo de 05 (cinco) dias úteis para interposição de recurso, se assim o desejarem, observando-se o disposto no Artigo nº 109 da Lei Federal nº 8.666/93 e suas alterações.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15.8 Caso a proponente vencedora não apresente os documentos exigidos no item 15.5, ou não ocorrendo a contratação ou a apresentação de nova proposta de preços pela micro empresa ou empresa de pequeno porte melhor classificada, serão convocadas as micro empresas e empresas de pequeno porte remanescentes que se enquadrem na hipótese do item 15.3, segundo a ordem de classificação.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15.9 Na hipótese de não contratação de micro empresa ou empresa de pequeno porte, nos termos dos itens anteriores, o objeto será adjudicado em favor da proposta de menor preço originalmente vencedora do certame.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16 ADJUDICAÇÃO E CONTRATAÇÃO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16.1 A execução da obra dar-se-á mediante termo de Contrato de Empreitada, a ser firmado entre o licitador e a proponente vencedora da licitação, após análise desta licitação.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16.2 A proponente vencedora será convocada para assinar o termo de Contrato de Empreitada (Modelo nº 14), dentro do prazo máximo de 5 (cinco) dias úteis, sob pena de decair do direito de contratação e sujeitando-se às penalidades previstas em lei.</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16.3 A proponente vencedora deverá apresentar para celebração do contrato, quitação de débito junto ao CREA/CAU, ou visto, quando a empresa não tiver sede no Estado do Paraná. Se a proponente vencedora for estrangeira com sede no Exterior, deverá apresentar, para celebração do contrato, o registro e quitação de débito junto ao CREA/PR e/ou CAU.</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16.4 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nº 8.666/93.</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17 PRAZOS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17.1 Na contagem dos prazos, previstos neste edital, excluir-se-á o dia da publicação/notificação/convocação e incluir-se-á o dia do vencimento. Só se iniciam ou vencem os prazos referidos neste edital em dia de expediente no licitador.</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17.2 O prazo máximo para o início dos serviços é de 10 (dez) dias a contar da data de assinatura do Contrato de Empreitada.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17.3 O prazo de execução do objeto será após a assinatura do contrato de Emrpeitada contado a partir do 10° (décimo) dia da data da Ordem de Serviço.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17.4 O prazo de execução da obra poderá ser alterado nos casos especificados na Cláusula Quarta a minuta do Contrato de Empreitada.</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18 DA FISCALIZAÇÃO, TESTES, REUNIÕES DE GERENCIAMENTO, COMUNICAÇÃO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18.1 </w:t>
      </w:r>
      <w:r w:rsidRPr="00452CFF">
        <w:rPr>
          <w:rFonts w:ascii="Book Antiqua" w:hAnsi="Book Antiqua" w:cs="Times-Roman"/>
          <w:sz w:val="22"/>
          <w:szCs w:val="22"/>
        </w:rPr>
        <w:t xml:space="preserve">A fiscalização da execução do objeto deste Edital será realizada por profissional habilitado devidamente designado pelo CONTRATANTE. A fiscalização será efetuada mensalmente, a contar da formalização do início da obra. A medição será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 </w:t>
      </w:r>
      <w:r w:rsidRPr="00452CFF">
        <w:rPr>
          <w:rFonts w:ascii="Book Antiqua" w:hAnsi="Book Antiqua" w:cs="Book Antiqua"/>
          <w:sz w:val="22"/>
          <w:szCs w:val="22"/>
        </w:rPr>
        <w:t>A proponente deve respeitar rigorosamente as normas estabelecidas nas especificações técnicas que integram o edital, bem como garantir a qualidade de todos os materiais e serviços executados, em conformidade com as normas técnicas brasileiras.</w:t>
      </w:r>
    </w:p>
    <w:p w:rsidR="00C160BE" w:rsidRPr="00452CFF" w:rsidRDefault="00C160BE">
      <w:pPr>
        <w:autoSpaceDE w:val="0"/>
        <w:jc w:val="both"/>
        <w:rPr>
          <w:rFonts w:ascii="Book Antiqua" w:hAnsi="Book Antiqua" w:cs="Book Antiqua"/>
          <w:sz w:val="22"/>
          <w:szCs w:val="22"/>
        </w:rPr>
      </w:pPr>
    </w:p>
    <w:p w:rsidR="00C160BE" w:rsidRPr="00452CFF" w:rsidRDefault="00C160BE">
      <w:pPr>
        <w:rPr>
          <w:rFonts w:ascii="Book Antiqua" w:hAnsi="Book Antiqua" w:cs="Book Antiqua"/>
          <w:sz w:val="22"/>
          <w:szCs w:val="22"/>
        </w:rPr>
      </w:pPr>
      <w:r w:rsidRPr="00452CFF">
        <w:rPr>
          <w:rFonts w:ascii="Book Antiqua" w:hAnsi="Book Antiqua" w:cs="Book Antiqua"/>
          <w:sz w:val="22"/>
          <w:szCs w:val="22"/>
        </w:rPr>
        <w:t>19. MATERIAIS E EQUIPAMENTOS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19.1 Todos os materiais e equipamentos a serem utilizados na obra e/ou nos serviços serão fornecidos pela contratada, e todos os custos de aquisição de transporte, de armazenamento ou de utilização deverão estar incluídos nos preços unitários propostos.</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19.2 Todos os materiais que forem utilizados na obra e/ou nos serviços deverão ser da melhor qualidade, obedecer às especificações e serem aprovados pela fiscalização, antes de sua aquisição ou confecção.</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19.3 A responsabilidade pelo fornecimento em tempo hábil dos materiais e equipamentos será exclusivamente da contratada.</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19.4. A Contratada não poderá solicitar prorrogação do prazo de execução, nem justificar retardamento na conclusão da obra e/ou dos serviços em decorrência do fornecimento deficiente de materiais e equipamentos.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20 SEGURANÇA E MEDICINA DO TRABALHO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20.1 A segurança e medicina do trabalho está disciplinada na Cláusula Décima Terceira da minuta do Contrato de Empreitada.</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21 PLACAS DE OBRA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21.1 O fornecimento e instalação das placas de obra está disciplinada no site da CEF referente ao Programa Esporte e Grandes Eventos Esportivos do Ministério dos Esportes.</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22 PAGAMENTO</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22.1 . O pagamento será efetuado em moeda brasileira corrente em até 15 (quinze) dias úteis após a apresentação da fatura dos serviços executados e documentos pertinentes, desde que atendidas as condições para liberação das parcelas, através da tesouraria do município, mediante pagamento eletrônico em conta corrente.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21.2 O faturamento deverá ser protocolado, em 02 (duas) vias (original e uma cópia), no protocolo geral na sede do CONTRATANTE e deverá ser apresentado, conforme segue, de modo a padronizar condições e forma de apresentação:</w:t>
      </w:r>
    </w:p>
    <w:p w:rsidR="00C160BE" w:rsidRPr="00452CFF" w:rsidRDefault="00C160BE">
      <w:pPr>
        <w:autoSpaceDE w:val="0"/>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a) nota fiscal, com discriminação resumida dos serviços executados, nome do programa, número da licitação, número do contrato de repasse, número do plano de trabalho, data da homologação, número de contrato de empreitada, destaque do valor e da alíquota do ISS já recolhido no Município de Rolândia, e outros que julgar conveniente , não apresente rasura e/ou entrelinhas e esteja certificado pelo, engenheiro fiscal da obra e/ou serviços;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b) cópia da guia de recolhimento da Previdência Social – GPS do(s) mês(s) de execução por obra(s), devidamente quitada(s) e autenticada(s), de conformidade com o relatório do SEFIP/GFIP com as folhas detalhadas e resumidas por obra, bem como comprovante(s) de transmissão do(s) arquivo(s) para a Caixa Econômica Federal, e cópia(s) da(s) guia(s) de recolhimento do Fundo de Garantia por Tempo de Serviço - FGTS do(s) último(s) recolhimento(s) devido(s), devidamente quitada(s) e autenticada(s) , de conformidade com o demonstrativo de dados referentes ao FGTS/INSS, exclusivo para a(s) obra(s);</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OBS: deverão ser apresentados os comprovantes de recolhimento de INSS e FGTS devidos em todos os meses de execução do contrato, contados entre a data de assinatura do contrato e o primeiro pagamento e entre um pagamento e outro, e não apenas o comprovante do último recolhimento realizado.</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c) prova de inexistência de débitos inadimplidos perante a Justiça do Trabalho – Certidão Negativa de Débitos Trabalhistas – CNDT (Lei nº 12.440/2011);</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d) cópia da folha de pagamento dos empregados de cada obra.</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e) a liberação da primeira parcela fica condicionada à apresentação: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da ART pela CONTRATADA;</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da quitação junto ao INSS, através da matrícula da obra ;</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da quitação junto ao FGTS/CEF, através do CRS;</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f) a liberação da última parcela fica condicionada à apresentação: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da certidão negativa de débitos (CND), expedida pelo INSS, referente ao objeto contratado concluído;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do Termo de Recebimento Provisório;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de comprovante, nos casos previstos, de ligações definitivas de água, energia elétrica, etc.</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22 DO RECEBIMENTO DOS SERVIÇOS</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22.1 O recebimento provisório e definitivo da obra estão disciplinadas na Cláusula Décima  Quarta da minuta do Contrato de Empreitada.</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23 PENALIDADES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23.1 As penalidades a serem aplicadas por descumprimento contratual estão disciplinadas na Cláusula Décima  Sexta da minuta do Contrato de Empreitada.</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24 RESCISÃO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24.1 O licitador se reserva o direito de rescindir o contrato, independentemente de interpelação judicial, nos casos definidos na Cláusula Décima Oitava da minuta de Contrato de Empreitada.</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25 DISPOSIÇÕES GERAIS</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25.1 O licitador se reserva o direito de revogar ou anular esta licitação, parcial ou totalmente, sem que caiba à proponente o direito de qualquer reclamação ou indenização.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25.2 O licitador poderá declarar a licitação deserta ou fracassada, quando não acorrerem proponentes à licitação ou nenhuma das propostas de preços satisfizer o objeto, ou anular quando ficar evidenciado que tenha havido falta de competição e/ou conluio.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25.3 A participação nesta licitação implica a aceitação integral e irretratável dos termos do edital.</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25.4 A Comissão de Licitação, a seu exclusivo critério, poderá efetuar vistorias nas instalações das proponentes durante a fase licitatória.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25.5 Fica estabelecido que toda e qualquer informação, esclarecimento ou dado fornecidos verbalmente por servidores/empregados do licitador não serão considerados como argumento para impugnações, reclamações, reivindicações por parte das proponentes. </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25.6 As marcas comerciais dos materiais constantes nos projetos,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25.7 Quando qualquer objeto de valor histórico ou valor significativo venha a ser descoberto, em qualquer parte do canteiro de obras e/ou local em que está sendo executado o objeto do presente edital, a Contratada deverá notificar à fiscalização e aguardar instruções sobre os procedimentos a serem seguidos.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25.8 Caso as datas previstas para a realização de eventos na presente licitação sejam declarados feriado ou ponto facultativo, esse eventos serão realizados no primeiro dia útil subseqüente.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25.9 Os casos omissos serão resolvidos pela Comissão de Licitação à luz da legislação, da jurisprudência e da doutrina aplicáveis à espécie.</w:t>
      </w:r>
    </w:p>
    <w:p w:rsidR="00C160BE" w:rsidRPr="00452CFF" w:rsidRDefault="00C160BE">
      <w:pPr>
        <w:autoSpaceDE w:val="0"/>
        <w:jc w:val="center"/>
        <w:rPr>
          <w:rFonts w:ascii="Book Antiqua" w:hAnsi="Book Antiqua" w:cs="Book Antiqua"/>
          <w:sz w:val="22"/>
          <w:szCs w:val="22"/>
        </w:rPr>
      </w:pPr>
    </w:p>
    <w:p w:rsidR="00C160BE" w:rsidRDefault="00C160BE">
      <w:pPr>
        <w:autoSpaceDE w:val="0"/>
        <w:jc w:val="center"/>
        <w:rPr>
          <w:rFonts w:ascii="Book Antiqua" w:hAnsi="Book Antiqua" w:cs="Book Antiqua"/>
          <w:sz w:val="22"/>
          <w:szCs w:val="22"/>
        </w:rPr>
      </w:pPr>
      <w:r w:rsidRPr="00452CFF">
        <w:rPr>
          <w:rFonts w:ascii="Book Antiqua" w:hAnsi="Book Antiqua" w:cs="Book Antiqua"/>
          <w:sz w:val="22"/>
          <w:szCs w:val="22"/>
        </w:rPr>
        <w:t xml:space="preserve">Rolândia, </w:t>
      </w:r>
      <w:r>
        <w:rPr>
          <w:rFonts w:ascii="Book Antiqua" w:hAnsi="Book Antiqua" w:cs="Book Antiqua"/>
          <w:sz w:val="22"/>
          <w:szCs w:val="22"/>
        </w:rPr>
        <w:t>10</w:t>
      </w:r>
      <w:r w:rsidRPr="00452CFF">
        <w:rPr>
          <w:rFonts w:ascii="Book Antiqua" w:hAnsi="Book Antiqua" w:cs="Book Antiqua"/>
          <w:sz w:val="22"/>
          <w:szCs w:val="22"/>
        </w:rPr>
        <w:t xml:space="preserve"> de </w:t>
      </w:r>
      <w:r>
        <w:rPr>
          <w:rFonts w:ascii="Book Antiqua" w:hAnsi="Book Antiqua" w:cs="Book Antiqua"/>
          <w:sz w:val="22"/>
          <w:szCs w:val="22"/>
        </w:rPr>
        <w:t>Outubro</w:t>
      </w:r>
      <w:r w:rsidRPr="00452CFF">
        <w:rPr>
          <w:rFonts w:ascii="Book Antiqua" w:hAnsi="Book Antiqua" w:cs="Book Antiqua"/>
          <w:sz w:val="22"/>
          <w:szCs w:val="22"/>
        </w:rPr>
        <w:t xml:space="preserve"> de 2017.</w:t>
      </w:r>
    </w:p>
    <w:p w:rsidR="00C160BE" w:rsidRDefault="00C160BE">
      <w:pPr>
        <w:autoSpaceDE w:val="0"/>
        <w:jc w:val="center"/>
        <w:rPr>
          <w:rFonts w:ascii="Book Antiqua" w:hAnsi="Book Antiqua" w:cs="Book Antiqua"/>
          <w:sz w:val="22"/>
          <w:szCs w:val="22"/>
        </w:rPr>
      </w:pPr>
    </w:p>
    <w:p w:rsidR="00C160BE" w:rsidRDefault="00C160BE">
      <w:pPr>
        <w:autoSpaceDE w:val="0"/>
        <w:jc w:val="center"/>
        <w:rPr>
          <w:rFonts w:ascii="Book Antiqua" w:hAnsi="Book Antiqua" w:cs="Book Antiqua"/>
          <w:sz w:val="22"/>
          <w:szCs w:val="22"/>
        </w:rPr>
      </w:pPr>
    </w:p>
    <w:p w:rsidR="00C160BE" w:rsidRPr="00452CFF" w:rsidRDefault="00C160BE">
      <w:pPr>
        <w:autoSpaceDE w:val="0"/>
        <w:jc w:val="center"/>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jc w:val="center"/>
        <w:rPr>
          <w:rFonts w:ascii="Book Antiqua" w:hAnsi="Book Antiqua" w:cs="Book Antiqua"/>
          <w:sz w:val="22"/>
          <w:szCs w:val="22"/>
        </w:rPr>
      </w:pPr>
      <w:r w:rsidRPr="00452CFF">
        <w:rPr>
          <w:rFonts w:ascii="Book Antiqua" w:hAnsi="Book Antiqua" w:cs="Book Antiqua"/>
          <w:sz w:val="22"/>
          <w:szCs w:val="22"/>
        </w:rPr>
        <w:t>__________________________</w:t>
      </w:r>
    </w:p>
    <w:p w:rsidR="00C160BE" w:rsidRPr="00452CFF" w:rsidRDefault="00C160BE">
      <w:pPr>
        <w:autoSpaceDE w:val="0"/>
        <w:jc w:val="center"/>
        <w:rPr>
          <w:rFonts w:ascii="Book Antiqua" w:hAnsi="Book Antiqua" w:cs="Book Antiqua"/>
          <w:sz w:val="22"/>
          <w:szCs w:val="22"/>
        </w:rPr>
      </w:pPr>
      <w:r w:rsidRPr="00452CFF">
        <w:rPr>
          <w:rFonts w:ascii="Book Antiqua" w:hAnsi="Book Antiqua" w:cs="Book Antiqua"/>
          <w:sz w:val="22"/>
          <w:szCs w:val="22"/>
        </w:rPr>
        <w:t>Francisco Ramos Vasques Filho</w:t>
      </w:r>
    </w:p>
    <w:p w:rsidR="00C160BE" w:rsidRPr="00452CFF" w:rsidRDefault="00C160BE">
      <w:pPr>
        <w:autoSpaceDE w:val="0"/>
        <w:jc w:val="center"/>
        <w:rPr>
          <w:rFonts w:ascii="Book Antiqua" w:hAnsi="Book Antiqua" w:cs="Book Antiqua"/>
          <w:sz w:val="22"/>
          <w:szCs w:val="22"/>
        </w:rPr>
      </w:pPr>
      <w:r w:rsidRPr="00452CFF">
        <w:rPr>
          <w:rFonts w:ascii="Book Antiqua" w:hAnsi="Book Antiqua" w:cs="Book Antiqua"/>
          <w:sz w:val="22"/>
          <w:szCs w:val="22"/>
        </w:rPr>
        <w:t>Secretária de Compras, Licitações e Patrimônio</w:t>
      </w:r>
    </w:p>
    <w:p w:rsidR="00C160BE" w:rsidRPr="00452CFF" w:rsidRDefault="00C160BE">
      <w:pPr>
        <w:autoSpaceDE w:val="0"/>
        <w:rPr>
          <w:rFonts w:ascii="Book Antiqua" w:hAnsi="Book Antiqua" w:cs="Book Antiqua"/>
          <w:sz w:val="22"/>
          <w:szCs w:val="22"/>
        </w:rPr>
      </w:pPr>
    </w:p>
    <w:p w:rsidR="00C160BE" w:rsidRPr="00452CFF" w:rsidRDefault="00C160BE">
      <w:pPr>
        <w:pageBreakBefore/>
        <w:autoSpaceDE w:val="0"/>
        <w:rPr>
          <w:rFonts w:ascii="Book Antiqua" w:hAnsi="Book Antiqua" w:cs="Book Antiqua"/>
          <w:sz w:val="22"/>
          <w:szCs w:val="22"/>
        </w:rPr>
      </w:pPr>
    </w:p>
    <w:p w:rsidR="00C160BE" w:rsidRPr="00452CFF" w:rsidRDefault="00C160BE">
      <w:pPr>
        <w:autoSpaceDE w:val="0"/>
        <w:jc w:val="center"/>
        <w:rPr>
          <w:rFonts w:ascii="Book Antiqua" w:hAnsi="Book Antiqua" w:cs="Book Antiqua"/>
          <w:b/>
          <w:sz w:val="22"/>
          <w:szCs w:val="22"/>
          <w:u w:val="single"/>
        </w:rPr>
      </w:pPr>
      <w:r w:rsidRPr="00452CFF">
        <w:rPr>
          <w:rFonts w:ascii="Book Antiqua" w:hAnsi="Book Antiqua" w:cs="Book Antiqua"/>
          <w:b/>
          <w:sz w:val="22"/>
          <w:szCs w:val="22"/>
          <w:u w:val="single"/>
        </w:rPr>
        <w:t>MODELO Nº 01</w:t>
      </w:r>
    </w:p>
    <w:p w:rsidR="00C160BE" w:rsidRPr="00452CFF" w:rsidRDefault="00C160BE">
      <w:pPr>
        <w:autoSpaceDE w:val="0"/>
        <w:rPr>
          <w:rFonts w:ascii="Book Antiqua" w:hAnsi="Book Antiqua" w:cs="Book Antiqua"/>
          <w:b/>
          <w:sz w:val="22"/>
          <w:szCs w:val="22"/>
          <w:u w:val="single"/>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CARTA-CREDENCIAL</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Local, __ de ___ de 201_</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À Comissão de Licitação</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Ref.: Edital de Tomada de Preços nº __/_____</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Prezados Senhores,</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spacing w:line="360" w:lineRule="auto"/>
        <w:jc w:val="both"/>
        <w:rPr>
          <w:rFonts w:ascii="Book Antiqua" w:hAnsi="Book Antiqua" w:cs="Book Antiqua"/>
          <w:sz w:val="22"/>
          <w:szCs w:val="22"/>
        </w:rPr>
      </w:pPr>
      <w:r w:rsidRPr="00452CFF">
        <w:rPr>
          <w:rFonts w:ascii="Book Antiqua" w:hAnsi="Book Antiqua" w:cs="Book Antiqua"/>
          <w:sz w:val="22"/>
          <w:szCs w:val="22"/>
        </w:rPr>
        <w:t>O abaixo assinado, (inserir o nome completo) , CPF (inserir o número) , carteira de identidade (inserir o número e órgão emissor),  na qualidade de responsável legal pela proponente (inserir nome da proponente), vem, pela presente, informar a V. Sãs. que o senhor (inserir o nome completo), CPF (inserir o número) ,  carteira de identidade (inserir o número e órgão emissor) , é a pessoa designada por nós para acompanhar a sessão de abertura e recebimento da documentação de habilitação e propostas de preços, para assinar as atas e demais documentos, com poderes para ratificar documentos e renunciar prazos recursais (opcional) a que se referir a licitação em epígrafe.</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Atenciosamente,</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xml:space="preserve"> (Nome,  CPF n° e assinatura do representante legal)</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Obs.: firma reconhecida do responsável legal</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jc w:val="center"/>
        <w:rPr>
          <w:rFonts w:ascii="Book Antiqua" w:hAnsi="Book Antiqua" w:cs="Book Antiqua"/>
          <w:b/>
          <w:sz w:val="22"/>
          <w:szCs w:val="22"/>
          <w:u w:val="single"/>
        </w:rPr>
      </w:pPr>
      <w:r w:rsidRPr="00452CFF">
        <w:rPr>
          <w:rFonts w:ascii="Book Antiqua" w:hAnsi="Book Antiqua" w:cs="Book Antiqua"/>
          <w:b/>
          <w:sz w:val="22"/>
          <w:szCs w:val="22"/>
          <w:u w:val="single"/>
        </w:rPr>
        <w:t>MODELO Nº 02</w:t>
      </w:r>
    </w:p>
    <w:p w:rsidR="00C160BE" w:rsidRPr="00452CFF" w:rsidRDefault="00C160BE">
      <w:pPr>
        <w:autoSpaceDE w:val="0"/>
        <w:rPr>
          <w:rFonts w:ascii="Book Antiqua" w:hAnsi="Book Antiqua" w:cs="Book Antiqua"/>
          <w:b/>
          <w:sz w:val="22"/>
          <w:szCs w:val="22"/>
          <w:u w:val="single"/>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DECLARAÇÃO DE RECEBIMENTO DE DOCUMENTOS</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Ref.: Edital de Tomada de Preços nº __/_____</w:t>
      </w:r>
    </w:p>
    <w:p w:rsidR="00C160BE" w:rsidRPr="00452CFF" w:rsidRDefault="00C160BE">
      <w:pPr>
        <w:autoSpaceDE w:val="0"/>
        <w:rPr>
          <w:rFonts w:ascii="Book Antiqua" w:hAnsi="Book Antiqua" w:cs="Book Antiqua"/>
          <w:sz w:val="22"/>
          <w:szCs w:val="22"/>
        </w:rPr>
      </w:pPr>
    </w:p>
    <w:p w:rsidR="00C160BE" w:rsidRPr="00452CFF" w:rsidRDefault="00C160BE">
      <w:pPr>
        <w:autoSpaceDE w:val="0"/>
        <w:spacing w:line="360" w:lineRule="auto"/>
        <w:jc w:val="both"/>
        <w:rPr>
          <w:rFonts w:ascii="Book Antiqua" w:hAnsi="Book Antiqua" w:cs="Book Antiqua"/>
          <w:sz w:val="22"/>
          <w:szCs w:val="22"/>
        </w:rPr>
      </w:pPr>
      <w:r w:rsidRPr="00452CFF">
        <w:rPr>
          <w:rFonts w:ascii="Book Antiqua" w:hAnsi="Book Antiqua" w:cs="Book Antiqua"/>
          <w:sz w:val="22"/>
          <w:szCs w:val="22"/>
        </w:rPr>
        <w:t>O signatário da presente, o senhor (inserir o nome completo), representante legalmente constituído da proponente (inserir o nome da proponente), declara que a mesma recebeu toda a documentação e tomou conhecimento de todas as informações e condições necessárias à execução do objeto da Tomada de Preços supramencionada.</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Local, __ de ___ de 201_.</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_______________________________________</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nome, CPF n° e assinatura do responsável legal)</w:t>
      </w:r>
    </w:p>
    <w:p w:rsidR="00C160BE" w:rsidRPr="00452CFF" w:rsidRDefault="00C160BE">
      <w:pPr>
        <w:jc w:val="both"/>
        <w:rPr>
          <w:rFonts w:ascii="Book Antiqua" w:hAnsi="Book Antiqua" w:cs="Book Antiqua"/>
          <w:sz w:val="22"/>
          <w:szCs w:val="22"/>
        </w:rPr>
      </w:pPr>
    </w:p>
    <w:p w:rsidR="00C160BE" w:rsidRPr="00452CFF" w:rsidRDefault="00C160BE">
      <w:pPr>
        <w:pageBreakBefore/>
        <w:jc w:val="both"/>
        <w:rPr>
          <w:rFonts w:ascii="Book Antiqua" w:hAnsi="Book Antiqua" w:cs="Times-Roman"/>
          <w:sz w:val="22"/>
          <w:szCs w:val="22"/>
        </w:rPr>
      </w:pPr>
    </w:p>
    <w:p w:rsidR="00C160BE" w:rsidRPr="00452CFF" w:rsidRDefault="00C160BE">
      <w:pPr>
        <w:autoSpaceDE w:val="0"/>
        <w:jc w:val="center"/>
        <w:rPr>
          <w:rFonts w:ascii="Book Antiqua" w:hAnsi="Book Antiqua" w:cs="Book Antiqua"/>
          <w:b/>
          <w:bCs/>
          <w:sz w:val="22"/>
          <w:szCs w:val="22"/>
          <w:u w:val="single"/>
        </w:rPr>
      </w:pPr>
      <w:r w:rsidRPr="00452CFF">
        <w:rPr>
          <w:rFonts w:ascii="Book Antiqua" w:hAnsi="Book Antiqua" w:cs="Book Antiqua"/>
          <w:b/>
          <w:bCs/>
          <w:sz w:val="22"/>
          <w:szCs w:val="22"/>
          <w:u w:val="single"/>
        </w:rPr>
        <w:t>MODELO Nº 03</w:t>
      </w:r>
    </w:p>
    <w:p w:rsidR="00C160BE" w:rsidRPr="00452CFF" w:rsidRDefault="00C160BE">
      <w:pPr>
        <w:autoSpaceDE w:val="0"/>
        <w:rPr>
          <w:rFonts w:ascii="Book Antiqua" w:hAnsi="Book Antiqua" w:cs="Book Antiqua"/>
          <w:b/>
          <w:bCs/>
          <w:sz w:val="22"/>
          <w:szCs w:val="22"/>
          <w:u w:val="single"/>
        </w:rPr>
      </w:pPr>
    </w:p>
    <w:p w:rsidR="00C160BE" w:rsidRPr="00452CFF" w:rsidRDefault="00C160BE">
      <w:pPr>
        <w:autoSpaceDE w:val="0"/>
        <w:rPr>
          <w:rFonts w:ascii="Book Antiqua" w:hAnsi="Book Antiqua" w:cs="Book Antiqua"/>
          <w:b/>
          <w:bCs/>
          <w:sz w:val="22"/>
          <w:szCs w:val="22"/>
        </w:rPr>
      </w:pPr>
    </w:p>
    <w:p w:rsidR="00C160BE" w:rsidRPr="00452CFF" w:rsidRDefault="00C160BE">
      <w:pPr>
        <w:autoSpaceDE w:val="0"/>
        <w:jc w:val="center"/>
        <w:rPr>
          <w:rFonts w:ascii="Book Antiqua" w:hAnsi="Book Antiqua" w:cs="Book Antiqua"/>
          <w:b/>
          <w:bCs/>
          <w:sz w:val="22"/>
          <w:szCs w:val="22"/>
        </w:rPr>
      </w:pPr>
      <w:r w:rsidRPr="00452CFF">
        <w:rPr>
          <w:rFonts w:ascii="Book Antiqua" w:hAnsi="Book Antiqua" w:cs="Book Antiqua"/>
          <w:b/>
          <w:bCs/>
          <w:sz w:val="22"/>
          <w:szCs w:val="22"/>
        </w:rPr>
        <w:t>ATESTADO DE VISITA</w:t>
      </w:r>
    </w:p>
    <w:p w:rsidR="00C160BE" w:rsidRPr="00452CFF" w:rsidRDefault="00C160BE">
      <w:pPr>
        <w:autoSpaceDE w:val="0"/>
        <w:rPr>
          <w:rFonts w:ascii="Book Antiqua" w:hAnsi="Book Antiqua" w:cs="Book Antiqua"/>
          <w:b/>
          <w:bCs/>
          <w:sz w:val="22"/>
          <w:szCs w:val="22"/>
        </w:rPr>
      </w:pPr>
    </w:p>
    <w:p w:rsidR="00C160BE" w:rsidRPr="00452CFF" w:rsidRDefault="00C160BE">
      <w:pPr>
        <w:autoSpaceDE w:val="0"/>
        <w:rPr>
          <w:rFonts w:ascii="Book Antiqua" w:hAnsi="Book Antiqua" w:cs="Book Antiqua"/>
          <w:b/>
          <w:bCs/>
          <w:sz w:val="22"/>
          <w:szCs w:val="22"/>
        </w:rPr>
      </w:pPr>
    </w:p>
    <w:p w:rsidR="00C160BE" w:rsidRPr="00452CFF" w:rsidRDefault="00C160BE">
      <w:pPr>
        <w:autoSpaceDE w:val="0"/>
        <w:rPr>
          <w:rFonts w:ascii="Book Antiqua" w:hAnsi="Book Antiqua" w:cs="Book Antiqua"/>
          <w:b/>
          <w:bCs/>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Ref.: Edital de Tomada de Preços nº _____ /_____</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spacing w:line="360" w:lineRule="auto"/>
        <w:jc w:val="both"/>
        <w:rPr>
          <w:rFonts w:ascii="Book Antiqua" w:hAnsi="Book Antiqua" w:cs="Book Antiqua"/>
          <w:sz w:val="22"/>
          <w:szCs w:val="22"/>
        </w:rPr>
      </w:pPr>
      <w:r w:rsidRPr="00452CFF">
        <w:rPr>
          <w:rFonts w:ascii="Book Antiqua" w:hAnsi="Book Antiqua" w:cs="Book Antiqua"/>
          <w:sz w:val="22"/>
          <w:szCs w:val="22"/>
        </w:rPr>
        <w:t xml:space="preserve">Declaramos que o Responsável Técnico </w:t>
      </w:r>
      <w:r w:rsidRPr="00452CFF">
        <w:rPr>
          <w:rFonts w:ascii="Book Antiqua" w:hAnsi="Book Antiqua" w:cs="Book Antiqua"/>
          <w:b/>
          <w:bCs/>
          <w:i/>
          <w:iCs/>
          <w:sz w:val="22"/>
          <w:szCs w:val="22"/>
        </w:rPr>
        <w:t>(inserir o nome completo)</w:t>
      </w:r>
      <w:r w:rsidRPr="00452CFF">
        <w:rPr>
          <w:rFonts w:ascii="Book Antiqua" w:hAnsi="Book Antiqua" w:cs="Book Antiqua"/>
          <w:sz w:val="22"/>
          <w:szCs w:val="22"/>
        </w:rPr>
        <w:t xml:space="preserve">, CREA/CAU nº </w:t>
      </w:r>
      <w:r w:rsidRPr="00452CFF">
        <w:rPr>
          <w:rFonts w:ascii="Book Antiqua" w:hAnsi="Book Antiqua" w:cs="Book Antiqua"/>
          <w:b/>
          <w:bCs/>
          <w:i/>
          <w:iCs/>
          <w:sz w:val="22"/>
          <w:szCs w:val="22"/>
        </w:rPr>
        <w:t xml:space="preserve">(inserir o número) </w:t>
      </w:r>
      <w:r w:rsidRPr="00452CFF">
        <w:rPr>
          <w:rFonts w:ascii="Book Antiqua" w:hAnsi="Book Antiqua" w:cs="Book Antiqua"/>
          <w:sz w:val="22"/>
          <w:szCs w:val="22"/>
        </w:rPr>
        <w:t xml:space="preserve">da proponente </w:t>
      </w:r>
      <w:r w:rsidRPr="00452CFF">
        <w:rPr>
          <w:rFonts w:ascii="Book Antiqua" w:hAnsi="Book Antiqua" w:cs="Book Antiqua"/>
          <w:b/>
          <w:bCs/>
          <w:i/>
          <w:iCs/>
          <w:sz w:val="22"/>
          <w:szCs w:val="22"/>
        </w:rPr>
        <w:t>(inserir o nome da proponente)</w:t>
      </w:r>
      <w:r w:rsidRPr="00452CFF">
        <w:rPr>
          <w:rFonts w:ascii="Book Antiqua" w:hAnsi="Book Antiqua" w:cs="Book Antiqua"/>
          <w:sz w:val="22"/>
          <w:szCs w:val="22"/>
        </w:rPr>
        <w:t>, devidamente credenciado, visitou o local da execução da obra, objeto da Tomada de Preços em epígrafe.</w:t>
      </w: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jc w:val="both"/>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Local, __ de ___ de 201_.</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_____________________________________________</w:t>
      </w: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Book Antiqua"/>
          <w:i/>
          <w:iCs/>
          <w:sz w:val="22"/>
          <w:szCs w:val="22"/>
        </w:rPr>
        <w:t>nome, CPF n° e assinatura do responsável pelo licitador</w:t>
      </w:r>
      <w:r w:rsidRPr="00452CFF">
        <w:rPr>
          <w:rFonts w:ascii="Book Antiqua" w:hAnsi="Book Antiqua" w:cs="Book Antiqua"/>
          <w:sz w:val="22"/>
          <w:szCs w:val="22"/>
        </w:rPr>
        <w:t>)</w:t>
      </w: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p>
    <w:p w:rsidR="00C160BE" w:rsidRPr="00452CFF" w:rsidRDefault="00C160BE">
      <w:pPr>
        <w:autoSpaceDE w:val="0"/>
        <w:rPr>
          <w:rFonts w:ascii="Book Antiqua" w:hAnsi="Book Antiqua" w:cs="Book Antiqua"/>
          <w:sz w:val="22"/>
          <w:szCs w:val="22"/>
        </w:rPr>
      </w:pPr>
      <w:r w:rsidRPr="00452CFF">
        <w:rPr>
          <w:rFonts w:ascii="Book Antiqua" w:hAnsi="Book Antiqua" w:cs="Book Antiqua"/>
          <w:sz w:val="22"/>
          <w:szCs w:val="22"/>
        </w:rPr>
        <w:t>_______________________________________</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Book Antiqua"/>
          <w:i/>
          <w:iCs/>
          <w:sz w:val="22"/>
          <w:szCs w:val="22"/>
        </w:rPr>
        <w:t>nome, nº CREA/CAU, e assinatura do Responsável Técnico habilitado da proponente</w:t>
      </w:r>
      <w:r w:rsidRPr="00452CFF">
        <w:rPr>
          <w:rFonts w:ascii="Book Antiqua" w:hAnsi="Book Antiqua" w:cs="Book Antiqua"/>
          <w:sz w:val="22"/>
          <w:szCs w:val="22"/>
        </w:rPr>
        <w:t>)</w:t>
      </w:r>
    </w:p>
    <w:p w:rsidR="00C160BE" w:rsidRPr="00452CFF" w:rsidRDefault="00C160BE">
      <w:pPr>
        <w:jc w:val="center"/>
        <w:rPr>
          <w:rFonts w:ascii="Book Antiqua" w:hAnsi="Book Antiqua" w:cs="Book Antiqua"/>
          <w:sz w:val="22"/>
          <w:szCs w:val="22"/>
        </w:rPr>
      </w:pPr>
    </w:p>
    <w:p w:rsidR="00C160BE" w:rsidRPr="00452CFF" w:rsidRDefault="00C160BE">
      <w:pPr>
        <w:pageBreakBefore/>
        <w:jc w:val="center"/>
        <w:rPr>
          <w:rFonts w:ascii="Book Antiqua" w:hAnsi="Book Antiqua" w:cs="Book Antiqua"/>
          <w:b/>
          <w:sz w:val="22"/>
          <w:szCs w:val="22"/>
        </w:rPr>
      </w:pP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w:t>
      </w:r>
      <w:r w:rsidRPr="00452CFF">
        <w:rPr>
          <w:rFonts w:ascii="Book Antiqua" w:hAnsi="Book Antiqua" w:cs="Courier-Bold"/>
          <w:b/>
          <w:bCs/>
          <w:sz w:val="22"/>
          <w:szCs w:val="22"/>
          <w:u w:val="single"/>
        </w:rPr>
        <w:t xml:space="preserve">º </w:t>
      </w:r>
      <w:r w:rsidRPr="00452CFF">
        <w:rPr>
          <w:rFonts w:ascii="Book Antiqua" w:hAnsi="Book Antiqua" w:cs="Times-Bold"/>
          <w:b/>
          <w:bCs/>
          <w:sz w:val="22"/>
          <w:szCs w:val="22"/>
          <w:u w:val="single"/>
        </w:rPr>
        <w:t>04</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DECLARAÇÃO DE RESPONSABILIDADE TÉCNICA</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__/_____</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Conforme o disposto no Edital em epígrafe e de acordo com a Resolução n</w:t>
      </w:r>
      <w:r w:rsidRPr="00452CFF">
        <w:rPr>
          <w:rFonts w:ascii="Book Antiqua" w:hAnsi="Book Antiqua" w:cs="Courier"/>
          <w:sz w:val="22"/>
          <w:szCs w:val="22"/>
        </w:rPr>
        <w:t xml:space="preserve">º </w:t>
      </w:r>
      <w:r w:rsidRPr="00452CFF">
        <w:rPr>
          <w:rFonts w:ascii="Book Antiqua" w:hAnsi="Book Antiqua" w:cs="Times-Roman"/>
          <w:sz w:val="22"/>
          <w:szCs w:val="22"/>
        </w:rPr>
        <w:t>218 de 29/06/73 e n</w:t>
      </w:r>
      <w:r w:rsidRPr="00452CFF">
        <w:rPr>
          <w:rFonts w:ascii="Book Antiqua" w:hAnsi="Book Antiqua" w:cs="Courier"/>
          <w:sz w:val="22"/>
          <w:szCs w:val="22"/>
        </w:rPr>
        <w:t xml:space="preserve">º </w:t>
      </w:r>
      <w:r w:rsidRPr="00452CFF">
        <w:rPr>
          <w:rFonts w:ascii="Book Antiqua" w:hAnsi="Book Antiqua" w:cs="Times-Roman"/>
          <w:sz w:val="22"/>
          <w:szCs w:val="22"/>
        </w:rPr>
        <w:t>317, de 31/10/86, do CONFEA - Conselho Federal de Engenharia, Arquitetura e Agronomia, declaramos que o responsável técnico pela obra, caso venhamos a vencer a referida licitação, é :</w:t>
      </w:r>
    </w:p>
    <w:p w:rsidR="00C160BE" w:rsidRPr="00452CFF" w:rsidRDefault="00C160BE">
      <w:pPr>
        <w:autoSpaceDE w:val="0"/>
        <w:rPr>
          <w:rFonts w:ascii="Book Antiqua" w:hAnsi="Book Antiqua" w:cs="Times-Roman"/>
          <w:sz w:val="22"/>
          <w:szCs w:val="22"/>
        </w:rPr>
      </w:pPr>
    </w:p>
    <w:tbl>
      <w:tblPr>
        <w:tblW w:w="0" w:type="auto"/>
        <w:tblInd w:w="-5" w:type="dxa"/>
        <w:tblLayout w:type="fixed"/>
        <w:tblLook w:val="0000"/>
      </w:tblPr>
      <w:tblGrid>
        <w:gridCol w:w="447"/>
        <w:gridCol w:w="858"/>
        <w:gridCol w:w="1712"/>
        <w:gridCol w:w="1456"/>
        <w:gridCol w:w="1983"/>
        <w:gridCol w:w="3023"/>
      </w:tblGrid>
      <w:tr w:rsidR="00C160BE" w:rsidRPr="00452CFF">
        <w:tc>
          <w:tcPr>
            <w:tcW w:w="447"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rPr>
            </w:pPr>
            <w:r w:rsidRPr="00452CFF">
              <w:rPr>
                <w:rFonts w:ascii="Book Antiqua" w:hAnsi="Book Antiqua" w:cs="Times-Roman"/>
                <w:sz w:val="22"/>
                <w:szCs w:val="22"/>
              </w:rPr>
              <w:t>n°</w:t>
            </w:r>
          </w:p>
        </w:tc>
        <w:tc>
          <w:tcPr>
            <w:tcW w:w="858"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rPr>
            </w:pPr>
            <w:r w:rsidRPr="00452CFF">
              <w:rPr>
                <w:rFonts w:ascii="Book Antiqua" w:hAnsi="Book Antiqua" w:cs="Times-Roman"/>
                <w:sz w:val="22"/>
                <w:szCs w:val="22"/>
              </w:rPr>
              <w:t>Nome</w:t>
            </w:r>
          </w:p>
        </w:tc>
        <w:tc>
          <w:tcPr>
            <w:tcW w:w="1712"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rPr>
            </w:pPr>
            <w:r w:rsidRPr="00452CFF">
              <w:rPr>
                <w:rFonts w:ascii="Book Antiqua" w:hAnsi="Book Antiqua" w:cs="Times-Roman"/>
                <w:sz w:val="22"/>
                <w:szCs w:val="22"/>
              </w:rPr>
              <w:t>Especialidade</w:t>
            </w:r>
          </w:p>
        </w:tc>
        <w:tc>
          <w:tcPr>
            <w:tcW w:w="1456" w:type="dxa"/>
            <w:tcBorders>
              <w:top w:val="single" w:sz="4" w:space="0" w:color="000000"/>
              <w:left w:val="single" w:sz="4" w:space="0" w:color="000000"/>
              <w:bottom w:val="single" w:sz="4" w:space="0" w:color="000000"/>
            </w:tcBorders>
          </w:tcPr>
          <w:p w:rsidR="00C160BE" w:rsidRPr="00452CFF" w:rsidRDefault="00C160BE">
            <w:pPr>
              <w:autoSpaceDE w:val="0"/>
              <w:jc w:val="center"/>
              <w:rPr>
                <w:rFonts w:ascii="Book Antiqua" w:hAnsi="Book Antiqua"/>
              </w:rPr>
            </w:pPr>
            <w:r w:rsidRPr="00452CFF">
              <w:rPr>
                <w:rFonts w:ascii="Book Antiqua" w:hAnsi="Book Antiqua" w:cs="Times-Roman"/>
                <w:sz w:val="22"/>
                <w:szCs w:val="22"/>
              </w:rPr>
              <w:t>CREA/CAU    n°</w:t>
            </w:r>
          </w:p>
        </w:tc>
        <w:tc>
          <w:tcPr>
            <w:tcW w:w="1983"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rPr>
            </w:pPr>
            <w:r w:rsidRPr="00452CFF">
              <w:rPr>
                <w:rFonts w:ascii="Book Antiqua" w:hAnsi="Book Antiqua" w:cs="Times-Roman"/>
                <w:sz w:val="22"/>
                <w:szCs w:val="22"/>
              </w:rPr>
              <w:t>Data do registro</w:t>
            </w:r>
          </w:p>
        </w:tc>
        <w:tc>
          <w:tcPr>
            <w:tcW w:w="3023" w:type="dxa"/>
            <w:tcBorders>
              <w:top w:val="single" w:sz="4" w:space="0" w:color="000000"/>
              <w:left w:val="single" w:sz="4" w:space="0" w:color="000000"/>
              <w:bottom w:val="single" w:sz="4" w:space="0" w:color="000000"/>
              <w:right w:val="single" w:sz="4" w:space="0" w:color="000000"/>
            </w:tcBorders>
          </w:tcPr>
          <w:p w:rsidR="00C160BE" w:rsidRPr="00452CFF" w:rsidRDefault="00C160BE">
            <w:pPr>
              <w:autoSpaceDE w:val="0"/>
              <w:rPr>
                <w:rFonts w:ascii="Book Antiqua" w:hAnsi="Book Antiqua"/>
              </w:rPr>
            </w:pPr>
            <w:r w:rsidRPr="00452CFF">
              <w:rPr>
                <w:rFonts w:ascii="Book Antiqua" w:hAnsi="Book Antiqua" w:cs="Times-Roman"/>
                <w:sz w:val="22"/>
                <w:szCs w:val="22"/>
              </w:rPr>
              <w:t>Assinatura do responsável técnico</w:t>
            </w:r>
          </w:p>
        </w:tc>
      </w:tr>
      <w:tr w:rsidR="00C160BE" w:rsidRPr="00452CFF">
        <w:tc>
          <w:tcPr>
            <w:tcW w:w="447"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858"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712"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456"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983"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3023" w:type="dxa"/>
            <w:tcBorders>
              <w:top w:val="single" w:sz="4" w:space="0" w:color="000000"/>
              <w:left w:val="single" w:sz="4" w:space="0" w:color="000000"/>
              <w:bottom w:val="single" w:sz="4" w:space="0" w:color="000000"/>
              <w:right w:val="single" w:sz="4" w:space="0" w:color="000000"/>
            </w:tcBorders>
          </w:tcPr>
          <w:p w:rsidR="00C160BE" w:rsidRPr="00452CFF" w:rsidRDefault="00C160BE">
            <w:pPr>
              <w:autoSpaceDE w:val="0"/>
              <w:snapToGrid w:val="0"/>
              <w:rPr>
                <w:rFonts w:ascii="Book Antiqua" w:hAnsi="Book Antiqua" w:cs="Times-Roman"/>
              </w:rPr>
            </w:pPr>
          </w:p>
        </w:tc>
      </w:tr>
      <w:tr w:rsidR="00C160BE" w:rsidRPr="00452CFF">
        <w:tc>
          <w:tcPr>
            <w:tcW w:w="447"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858"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712"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456"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1983" w:type="dxa"/>
            <w:tcBorders>
              <w:top w:val="single" w:sz="4" w:space="0" w:color="000000"/>
              <w:left w:val="single" w:sz="4" w:space="0" w:color="000000"/>
              <w:bottom w:val="single" w:sz="4" w:space="0" w:color="000000"/>
            </w:tcBorders>
          </w:tcPr>
          <w:p w:rsidR="00C160BE" w:rsidRPr="00452CFF" w:rsidRDefault="00C160BE">
            <w:pPr>
              <w:autoSpaceDE w:val="0"/>
              <w:snapToGrid w:val="0"/>
              <w:rPr>
                <w:rFonts w:ascii="Book Antiqua" w:hAnsi="Book Antiqua" w:cs="Times-Roman"/>
              </w:rPr>
            </w:pPr>
          </w:p>
        </w:tc>
        <w:tc>
          <w:tcPr>
            <w:tcW w:w="3023" w:type="dxa"/>
            <w:tcBorders>
              <w:top w:val="single" w:sz="4" w:space="0" w:color="000000"/>
              <w:left w:val="single" w:sz="4" w:space="0" w:color="000000"/>
              <w:bottom w:val="single" w:sz="4" w:space="0" w:color="000000"/>
              <w:right w:val="single" w:sz="4" w:space="0" w:color="000000"/>
            </w:tcBorders>
          </w:tcPr>
          <w:p w:rsidR="00C160BE" w:rsidRPr="00452CFF" w:rsidRDefault="00C160BE">
            <w:pPr>
              <w:autoSpaceDE w:val="0"/>
              <w:snapToGrid w:val="0"/>
              <w:rPr>
                <w:rFonts w:ascii="Book Antiqua" w:hAnsi="Book Antiqua" w:cs="Times-Roman"/>
              </w:rPr>
            </w:pPr>
          </w:p>
        </w:tc>
      </w:tr>
    </w:tbl>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Declaramos, outrossim, que o(s) profissional(ais) acima relacionado(s) pertence(m) ao nosso quadro técnico de profissionais.</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jc w:val="center"/>
        <w:rPr>
          <w:rFonts w:ascii="Book Antiqua" w:hAnsi="Book Antiqua" w:cs="Times-Roman"/>
          <w:sz w:val="22"/>
          <w:szCs w:val="22"/>
        </w:rPr>
      </w:pPr>
      <w:r w:rsidRPr="00452CFF">
        <w:rPr>
          <w:rFonts w:ascii="Book Antiqua" w:hAnsi="Book Antiqua" w:cs="Times-Roman"/>
          <w:sz w:val="22"/>
          <w:szCs w:val="22"/>
        </w:rPr>
        <w:t>_________________________________________</w:t>
      </w:r>
    </w:p>
    <w:p w:rsidR="00C160BE" w:rsidRPr="00452CFF" w:rsidRDefault="00C160BE">
      <w:pPr>
        <w:jc w:val="center"/>
        <w:rPr>
          <w:rFonts w:ascii="Book Antiqua" w:hAnsi="Book Antiqua" w:cs="Times-Roman"/>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nome, CPF n° e assinatura do responsável legal</w:t>
      </w:r>
      <w:r w:rsidRPr="00452CFF">
        <w:rPr>
          <w:rFonts w:ascii="Book Antiqua" w:hAnsi="Book Antiqua" w:cs="Times-Roman"/>
          <w:sz w:val="22"/>
          <w:szCs w:val="22"/>
        </w:rPr>
        <w:t>)</w:t>
      </w: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w:t>
      </w:r>
      <w:r w:rsidRPr="00452CFF">
        <w:rPr>
          <w:rFonts w:ascii="Book Antiqua" w:hAnsi="Book Antiqua" w:cs="Courier-Bold"/>
          <w:b/>
          <w:bCs/>
          <w:sz w:val="22"/>
          <w:szCs w:val="22"/>
          <w:u w:val="single"/>
        </w:rPr>
        <w:t xml:space="preserve">º </w:t>
      </w:r>
      <w:r w:rsidRPr="00452CFF">
        <w:rPr>
          <w:rFonts w:ascii="Book Antiqua" w:hAnsi="Book Antiqua" w:cs="Times-Bold"/>
          <w:b/>
          <w:bCs/>
          <w:sz w:val="22"/>
          <w:szCs w:val="22"/>
          <w:u w:val="single"/>
        </w:rPr>
        <w:t>05</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CAPACIDADE FINANCEIRA</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__/_____</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Declaramos que as demonstrações abaixo correspondem à real situação da proponente. Esses índices foram obtidos no balanço do último exercício social. Declaramos, ainda, que a qualquer tempo, desde que solicitado pelo licitador, nos comprometemos a apresentar todos os documentos ou informações que comprovarão as demonstrações.</w:t>
      </w:r>
    </w:p>
    <w:p w:rsidR="00C160BE" w:rsidRPr="00452CFF" w:rsidRDefault="00C160BE">
      <w:pPr>
        <w:jc w:val="center"/>
        <w:rPr>
          <w:rFonts w:ascii="Book Antiqua" w:hAnsi="Book Antiqua" w:cs="Times-Roman"/>
          <w:sz w:val="22"/>
          <w:szCs w:val="22"/>
        </w:rPr>
      </w:pPr>
    </w:p>
    <w:p w:rsidR="00C160BE" w:rsidRPr="00452CFF" w:rsidRDefault="00C160BE">
      <w:pPr>
        <w:rPr>
          <w:rFonts w:ascii="Book Antiqua" w:hAnsi="Book Antiqua" w:cs="Times-Roman"/>
          <w:b/>
          <w:sz w:val="22"/>
          <w:szCs w:val="22"/>
        </w:rPr>
      </w:pPr>
      <w:r w:rsidRPr="00452CFF">
        <w:rPr>
          <w:rFonts w:ascii="Book Antiqua" w:hAnsi="Book Antiqua" w:cs="Times-Roman"/>
          <w:sz w:val="22"/>
          <w:szCs w:val="22"/>
        </w:rPr>
        <w:t>SÃO AS DEMONSTRAÇÕES:</w:t>
      </w:r>
    </w:p>
    <w:p w:rsidR="00C160BE" w:rsidRPr="00452CFF" w:rsidRDefault="00C160BE">
      <w:pPr>
        <w:jc w:val="center"/>
        <w:rPr>
          <w:rFonts w:ascii="Book Antiqua" w:hAnsi="Book Antiqua" w:cs="Times-Roman"/>
          <w:b/>
          <w:sz w:val="22"/>
          <w:szCs w:val="22"/>
        </w:rPr>
      </w:pPr>
    </w:p>
    <w:tbl>
      <w:tblPr>
        <w:tblW w:w="0" w:type="auto"/>
        <w:tblInd w:w="-5" w:type="dxa"/>
        <w:tblLayout w:type="fixed"/>
        <w:tblLook w:val="0000"/>
      </w:tblPr>
      <w:tblGrid>
        <w:gridCol w:w="5635"/>
        <w:gridCol w:w="2840"/>
        <w:gridCol w:w="1390"/>
      </w:tblGrid>
      <w:tr w:rsidR="00C160BE" w:rsidRPr="00452CFF">
        <w:tc>
          <w:tcPr>
            <w:tcW w:w="5635"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Times-Roman"/>
                <w:sz w:val="22"/>
                <w:szCs w:val="22"/>
              </w:rPr>
              <w:t>Tipo de índice</w:t>
            </w:r>
          </w:p>
        </w:tc>
        <w:tc>
          <w:tcPr>
            <w:tcW w:w="2840" w:type="dxa"/>
            <w:tcBorders>
              <w:top w:val="single" w:sz="4" w:space="0" w:color="000000"/>
              <w:left w:val="single" w:sz="4" w:space="0" w:color="000000"/>
              <w:bottom w:val="single" w:sz="4" w:space="0" w:color="000000"/>
            </w:tcBorders>
          </w:tcPr>
          <w:p w:rsidR="00C160BE" w:rsidRPr="00452CFF" w:rsidRDefault="00C160BE">
            <w:pPr>
              <w:jc w:val="center"/>
              <w:rPr>
                <w:rFonts w:ascii="Book Antiqua" w:hAnsi="Book Antiqua"/>
              </w:rPr>
            </w:pPr>
            <w:r w:rsidRPr="00452CFF">
              <w:rPr>
                <w:rFonts w:ascii="Book Antiqua" w:hAnsi="Book Antiqua" w:cs="Times-Roman"/>
                <w:sz w:val="22"/>
                <w:szCs w:val="22"/>
              </w:rPr>
              <w:t>Valor em reais</w:t>
            </w:r>
          </w:p>
        </w:tc>
        <w:tc>
          <w:tcPr>
            <w:tcW w:w="1390" w:type="dxa"/>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Times-Roman"/>
                <w:sz w:val="22"/>
                <w:szCs w:val="22"/>
              </w:rPr>
              <w:t>Índice</w:t>
            </w:r>
          </w:p>
        </w:tc>
      </w:tr>
      <w:tr w:rsidR="00C160BE" w:rsidRPr="00452CFF">
        <w:tc>
          <w:tcPr>
            <w:tcW w:w="5635"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cs="Times-Roman"/>
              </w:rPr>
            </w:pPr>
            <w:r w:rsidRPr="00452CFF">
              <w:rPr>
                <w:rFonts w:ascii="Book Antiqua" w:hAnsi="Book Antiqua" w:cs="Times-Roman"/>
                <w:sz w:val="22"/>
                <w:szCs w:val="22"/>
              </w:rPr>
              <w:t>Liquidez geral (</w:t>
            </w:r>
            <w:r w:rsidRPr="00452CFF">
              <w:rPr>
                <w:rFonts w:ascii="Book Antiqua" w:hAnsi="Book Antiqua" w:cs="Times-Italic"/>
                <w:i/>
                <w:iCs/>
                <w:sz w:val="22"/>
                <w:szCs w:val="22"/>
              </w:rPr>
              <w:t>LG</w:t>
            </w:r>
            <w:r w:rsidRPr="00452CFF">
              <w:rPr>
                <w:rFonts w:ascii="Book Antiqua" w:hAnsi="Book Antiqua" w:cs="Times-Roman"/>
                <w:sz w:val="22"/>
                <w:szCs w:val="22"/>
              </w:rPr>
              <w:t>)</w:t>
            </w:r>
          </w:p>
          <w:p w:rsidR="00C160BE" w:rsidRPr="00452CFF" w:rsidRDefault="00C160BE">
            <w:pPr>
              <w:jc w:val="center"/>
              <w:rPr>
                <w:rFonts w:ascii="Book Antiqua" w:hAnsi="Book Antiqua"/>
              </w:rPr>
            </w:pPr>
            <w:r w:rsidRPr="00452CFF">
              <w:rPr>
                <w:rFonts w:ascii="Book Antiqua" w:hAnsi="Book Antiqua" w:cs="Times-Roman"/>
                <w:sz w:val="22"/>
                <w:szCs w:val="22"/>
              </w:rPr>
              <w:t>LG = (</w:t>
            </w:r>
            <w:r w:rsidRPr="00452CFF">
              <w:rPr>
                <w:rFonts w:ascii="Book Antiqua" w:hAnsi="Book Antiqua" w:cs="Times-Italic"/>
                <w:i/>
                <w:iCs/>
                <w:sz w:val="22"/>
                <w:szCs w:val="22"/>
              </w:rPr>
              <w:t>AC + RLP</w:t>
            </w:r>
            <w:r w:rsidRPr="00452CFF">
              <w:rPr>
                <w:rFonts w:ascii="Book Antiqua" w:hAnsi="Book Antiqua" w:cs="Times-Roman"/>
                <w:sz w:val="22"/>
                <w:szCs w:val="22"/>
              </w:rPr>
              <w:t>) / (</w:t>
            </w:r>
            <w:r w:rsidRPr="00452CFF">
              <w:rPr>
                <w:rFonts w:ascii="Book Antiqua" w:hAnsi="Book Antiqua" w:cs="Times-Italic"/>
                <w:i/>
                <w:iCs/>
                <w:sz w:val="22"/>
                <w:szCs w:val="22"/>
              </w:rPr>
              <w:t>PC + ELP</w:t>
            </w:r>
            <w:r w:rsidRPr="00452CFF">
              <w:rPr>
                <w:rFonts w:ascii="Book Antiqua" w:hAnsi="Book Antiqua" w:cs="Times-Roman"/>
                <w:sz w:val="22"/>
                <w:szCs w:val="22"/>
              </w:rPr>
              <w:t>)</w:t>
            </w:r>
          </w:p>
        </w:tc>
        <w:tc>
          <w:tcPr>
            <w:tcW w:w="2840" w:type="dxa"/>
            <w:tcBorders>
              <w:top w:val="single" w:sz="4" w:space="0" w:color="000000"/>
              <w:left w:val="single" w:sz="4" w:space="0" w:color="000000"/>
              <w:bottom w:val="single" w:sz="4" w:space="0" w:color="000000"/>
            </w:tcBorders>
          </w:tcPr>
          <w:p w:rsidR="00C160BE" w:rsidRPr="00452CFF" w:rsidRDefault="00C160BE">
            <w:pPr>
              <w:snapToGrid w:val="0"/>
              <w:jc w:val="center"/>
              <w:rPr>
                <w:rFonts w:ascii="Book Antiqua" w:hAnsi="Book Antiqua" w:cs="Times-Roman"/>
              </w:rPr>
            </w:pPr>
          </w:p>
        </w:tc>
        <w:tc>
          <w:tcPr>
            <w:tcW w:w="1390" w:type="dxa"/>
            <w:tcBorders>
              <w:top w:val="single" w:sz="4" w:space="0" w:color="000000"/>
              <w:left w:val="single" w:sz="4" w:space="0" w:color="000000"/>
              <w:bottom w:val="single" w:sz="4" w:space="0" w:color="000000"/>
              <w:right w:val="single" w:sz="4" w:space="0" w:color="000000"/>
            </w:tcBorders>
          </w:tcPr>
          <w:p w:rsidR="00C160BE" w:rsidRPr="00452CFF" w:rsidRDefault="00C160BE">
            <w:pPr>
              <w:snapToGrid w:val="0"/>
              <w:jc w:val="center"/>
              <w:rPr>
                <w:rFonts w:ascii="Book Antiqua" w:hAnsi="Book Antiqua" w:cs="Times-Roman"/>
              </w:rPr>
            </w:pPr>
          </w:p>
        </w:tc>
      </w:tr>
      <w:tr w:rsidR="00C160BE" w:rsidRPr="00452CFF">
        <w:tc>
          <w:tcPr>
            <w:tcW w:w="5635"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cs="Times-Roman"/>
              </w:rPr>
            </w:pPr>
            <w:r w:rsidRPr="00452CFF">
              <w:rPr>
                <w:rFonts w:ascii="Book Antiqua" w:hAnsi="Book Antiqua" w:cs="Times-Roman"/>
                <w:sz w:val="22"/>
                <w:szCs w:val="22"/>
              </w:rPr>
              <w:t>Liquidez corrente (</w:t>
            </w:r>
            <w:r w:rsidRPr="00452CFF">
              <w:rPr>
                <w:rFonts w:ascii="Book Antiqua" w:hAnsi="Book Antiqua" w:cs="Times-Italic"/>
                <w:i/>
                <w:iCs/>
                <w:sz w:val="22"/>
                <w:szCs w:val="22"/>
              </w:rPr>
              <w:t>LC</w:t>
            </w:r>
            <w:r w:rsidRPr="00452CFF">
              <w:rPr>
                <w:rFonts w:ascii="Book Antiqua" w:hAnsi="Book Antiqua" w:cs="Times-Roman"/>
                <w:sz w:val="22"/>
                <w:szCs w:val="22"/>
              </w:rPr>
              <w:t>)</w:t>
            </w:r>
          </w:p>
          <w:p w:rsidR="00C160BE" w:rsidRPr="00452CFF" w:rsidRDefault="00C160BE">
            <w:pPr>
              <w:jc w:val="center"/>
              <w:rPr>
                <w:rFonts w:ascii="Book Antiqua" w:hAnsi="Book Antiqua"/>
              </w:rPr>
            </w:pPr>
            <w:r w:rsidRPr="00452CFF">
              <w:rPr>
                <w:rFonts w:ascii="Book Antiqua" w:hAnsi="Book Antiqua" w:cs="Times-Roman"/>
                <w:sz w:val="22"/>
                <w:szCs w:val="22"/>
              </w:rPr>
              <w:t>LC = AC / PC</w:t>
            </w:r>
          </w:p>
        </w:tc>
        <w:tc>
          <w:tcPr>
            <w:tcW w:w="2840" w:type="dxa"/>
            <w:tcBorders>
              <w:top w:val="single" w:sz="4" w:space="0" w:color="000000"/>
              <w:left w:val="single" w:sz="4" w:space="0" w:color="000000"/>
              <w:bottom w:val="single" w:sz="4" w:space="0" w:color="000000"/>
            </w:tcBorders>
          </w:tcPr>
          <w:p w:rsidR="00C160BE" w:rsidRPr="00452CFF" w:rsidRDefault="00C160BE">
            <w:pPr>
              <w:snapToGrid w:val="0"/>
              <w:jc w:val="center"/>
              <w:rPr>
                <w:rFonts w:ascii="Book Antiqua" w:hAnsi="Book Antiqua" w:cs="Times-Roman"/>
              </w:rPr>
            </w:pPr>
          </w:p>
        </w:tc>
        <w:tc>
          <w:tcPr>
            <w:tcW w:w="1390" w:type="dxa"/>
            <w:tcBorders>
              <w:top w:val="single" w:sz="4" w:space="0" w:color="000000"/>
              <w:left w:val="single" w:sz="4" w:space="0" w:color="000000"/>
              <w:bottom w:val="single" w:sz="4" w:space="0" w:color="000000"/>
              <w:right w:val="single" w:sz="4" w:space="0" w:color="000000"/>
            </w:tcBorders>
          </w:tcPr>
          <w:p w:rsidR="00C160BE" w:rsidRPr="00452CFF" w:rsidRDefault="00C160BE">
            <w:pPr>
              <w:snapToGrid w:val="0"/>
              <w:jc w:val="center"/>
              <w:rPr>
                <w:rFonts w:ascii="Book Antiqua" w:hAnsi="Book Antiqua" w:cs="Times-Roman"/>
              </w:rPr>
            </w:pPr>
          </w:p>
        </w:tc>
      </w:tr>
      <w:tr w:rsidR="00C160BE" w:rsidRPr="00452CFF">
        <w:tc>
          <w:tcPr>
            <w:tcW w:w="5635" w:type="dxa"/>
            <w:tcBorders>
              <w:top w:val="single" w:sz="4" w:space="0" w:color="000000"/>
              <w:left w:val="single" w:sz="4" w:space="0" w:color="000000"/>
              <w:bottom w:val="single" w:sz="4" w:space="0" w:color="000000"/>
            </w:tcBorders>
          </w:tcPr>
          <w:p w:rsidR="00C160BE" w:rsidRPr="00452CFF" w:rsidRDefault="00C160BE">
            <w:pPr>
              <w:autoSpaceDE w:val="0"/>
              <w:rPr>
                <w:rFonts w:ascii="Book Antiqua" w:hAnsi="Book Antiqua" w:cs="Times-Roman"/>
              </w:rPr>
            </w:pPr>
            <w:r w:rsidRPr="00452CFF">
              <w:rPr>
                <w:rFonts w:ascii="Book Antiqua" w:hAnsi="Book Antiqua" w:cs="Times-Roman"/>
                <w:sz w:val="22"/>
                <w:szCs w:val="22"/>
              </w:rPr>
              <w:t>Endividamento (E)</w:t>
            </w:r>
          </w:p>
          <w:p w:rsidR="00C160BE" w:rsidRPr="00452CFF" w:rsidRDefault="00C160BE">
            <w:pPr>
              <w:jc w:val="center"/>
              <w:rPr>
                <w:rFonts w:ascii="Book Antiqua" w:hAnsi="Book Antiqua"/>
              </w:rPr>
            </w:pPr>
            <w:r w:rsidRPr="00452CFF">
              <w:rPr>
                <w:rFonts w:ascii="Book Antiqua" w:hAnsi="Book Antiqua" w:cs="Times-Roman"/>
                <w:sz w:val="22"/>
                <w:szCs w:val="22"/>
              </w:rPr>
              <w:t>E = (PC + ELP)/(AC+RLP+AP)</w:t>
            </w:r>
          </w:p>
        </w:tc>
        <w:tc>
          <w:tcPr>
            <w:tcW w:w="2840" w:type="dxa"/>
            <w:tcBorders>
              <w:top w:val="single" w:sz="4" w:space="0" w:color="000000"/>
              <w:left w:val="single" w:sz="4" w:space="0" w:color="000000"/>
              <w:bottom w:val="single" w:sz="4" w:space="0" w:color="000000"/>
            </w:tcBorders>
          </w:tcPr>
          <w:p w:rsidR="00C160BE" w:rsidRPr="00452CFF" w:rsidRDefault="00C160BE">
            <w:pPr>
              <w:snapToGrid w:val="0"/>
              <w:jc w:val="center"/>
              <w:rPr>
                <w:rFonts w:ascii="Book Antiqua" w:hAnsi="Book Antiqua" w:cs="Times-Roman"/>
              </w:rPr>
            </w:pPr>
          </w:p>
        </w:tc>
        <w:tc>
          <w:tcPr>
            <w:tcW w:w="1390" w:type="dxa"/>
            <w:tcBorders>
              <w:top w:val="single" w:sz="4" w:space="0" w:color="000000"/>
              <w:left w:val="single" w:sz="4" w:space="0" w:color="000000"/>
              <w:bottom w:val="single" w:sz="4" w:space="0" w:color="000000"/>
              <w:right w:val="single" w:sz="4" w:space="0" w:color="000000"/>
            </w:tcBorders>
          </w:tcPr>
          <w:p w:rsidR="00C160BE" w:rsidRPr="00452CFF" w:rsidRDefault="00C160BE">
            <w:pPr>
              <w:snapToGrid w:val="0"/>
              <w:jc w:val="center"/>
              <w:rPr>
                <w:rFonts w:ascii="Book Antiqua" w:hAnsi="Book Antiqua" w:cs="Times-Roman"/>
              </w:rPr>
            </w:pPr>
          </w:p>
        </w:tc>
      </w:tr>
    </w:tbl>
    <w:p w:rsidR="00C160BE" w:rsidRPr="00452CFF" w:rsidRDefault="00C160BE">
      <w:pPr>
        <w:jc w:val="center"/>
        <w:rPr>
          <w:rFonts w:ascii="Book Antiqua" w:hAnsi="Book Antiqua" w:cs="Book Antiqua"/>
          <w:b/>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 xml:space="preserve">AC - ativo circulante; </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RLP - realizável a longo prazo.;</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 xml:space="preserve">AP - ativo permanente; </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ELP - exigível a longo prazo.</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PC - passivo circulante;</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OBS: Os índices deverão ser apresentados com 2 (duas) casas decimais, desprezando-se as demais.</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Representante legal Contador</w:t>
      </w:r>
    </w:p>
    <w:p w:rsidR="00C160BE" w:rsidRPr="00452CFF" w:rsidRDefault="00C160BE">
      <w:pPr>
        <w:autoSpaceDE w:val="0"/>
        <w:rPr>
          <w:rFonts w:ascii="Book Antiqua" w:hAnsi="Book Antiqua" w:cs="Times-Roman"/>
          <w:sz w:val="22"/>
          <w:szCs w:val="22"/>
        </w:rPr>
      </w:pPr>
    </w:p>
    <w:p w:rsidR="00C160BE" w:rsidRPr="00452CFF" w:rsidRDefault="00C160BE">
      <w:pPr>
        <w:jc w:val="center"/>
        <w:rPr>
          <w:rFonts w:ascii="Book Antiqua" w:hAnsi="Book Antiqua" w:cs="Book Antiqua"/>
          <w:b/>
          <w:sz w:val="22"/>
          <w:szCs w:val="22"/>
        </w:rPr>
      </w:pPr>
      <w:r w:rsidRPr="00452CFF">
        <w:rPr>
          <w:rFonts w:ascii="Book Antiqua" w:hAnsi="Book Antiqua" w:cs="Times-Roman"/>
          <w:sz w:val="22"/>
          <w:szCs w:val="22"/>
        </w:rPr>
        <w:t xml:space="preserve">( </w:t>
      </w:r>
      <w:r w:rsidRPr="00452CFF">
        <w:rPr>
          <w:rFonts w:ascii="Book Antiqua" w:hAnsi="Book Antiqua" w:cs="Times-Italic"/>
          <w:i/>
          <w:iCs/>
          <w:sz w:val="22"/>
          <w:szCs w:val="22"/>
        </w:rPr>
        <w:t>nome, CPF n° e assinatura</w:t>
      </w:r>
      <w:r w:rsidRPr="00452CFF">
        <w:rPr>
          <w:rFonts w:ascii="Book Antiqua" w:hAnsi="Book Antiqua" w:cs="Times-Roman"/>
          <w:sz w:val="22"/>
          <w:szCs w:val="22"/>
        </w:rPr>
        <w:t>) (</w:t>
      </w:r>
      <w:r w:rsidRPr="00452CFF">
        <w:rPr>
          <w:rFonts w:ascii="Book Antiqua" w:hAnsi="Book Antiqua" w:cs="Times-Italic"/>
          <w:i/>
          <w:iCs/>
          <w:sz w:val="22"/>
          <w:szCs w:val="22"/>
        </w:rPr>
        <w:t>nome, n° CRC e assinatura,</w:t>
      </w:r>
      <w:r w:rsidRPr="00452CFF">
        <w:rPr>
          <w:rFonts w:ascii="Book Antiqua" w:hAnsi="Book Antiqua" w:cs="Times-Roman"/>
          <w:sz w:val="22"/>
          <w:szCs w:val="22"/>
        </w:rPr>
        <w:t>)</w:t>
      </w: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Times-Bold"/>
          <w:b/>
          <w:bCs/>
          <w:sz w:val="22"/>
          <w:szCs w:val="22"/>
          <w:u w:val="single"/>
        </w:rPr>
      </w:pPr>
      <w:r w:rsidRPr="00452CFF">
        <w:rPr>
          <w:rFonts w:ascii="Book Antiqua" w:hAnsi="Book Antiqua" w:cs="Book Antiqua"/>
          <w:b/>
          <w:sz w:val="22"/>
          <w:szCs w:val="22"/>
        </w:rPr>
        <w:br w:type="page"/>
      </w:r>
      <w:r w:rsidRPr="00452CFF">
        <w:rPr>
          <w:rFonts w:ascii="Book Antiqua" w:hAnsi="Book Antiqua" w:cs="Times-Bold"/>
          <w:b/>
          <w:bCs/>
          <w:sz w:val="22"/>
          <w:szCs w:val="22"/>
          <w:u w:val="single"/>
        </w:rPr>
        <w:t>MODELO Nº 06</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DECLARAÇÃO DE SUJEIÇÃO AO EDITAL E INEXISTÊNCIA DE FATOS SUPERVENIENTES IMPEDITIVOS DA HABILITAÇÃO</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__/_____</w:t>
      </w:r>
    </w:p>
    <w:p w:rsidR="00C160BE" w:rsidRPr="00452CFF" w:rsidRDefault="00C160BE">
      <w:pPr>
        <w:autoSpaceDE w:val="0"/>
        <w:rPr>
          <w:rFonts w:ascii="Book Antiqua" w:hAnsi="Book Antiqua" w:cs="Times-Roman"/>
          <w:sz w:val="22"/>
          <w:szCs w:val="22"/>
        </w:rPr>
      </w:pPr>
    </w:p>
    <w:p w:rsidR="00C160BE" w:rsidRPr="00452CFF" w:rsidRDefault="00C160BE">
      <w:pPr>
        <w:autoSpaceDE w:val="0"/>
        <w:spacing w:line="360" w:lineRule="auto"/>
        <w:jc w:val="both"/>
        <w:rPr>
          <w:rFonts w:ascii="Book Antiqua" w:hAnsi="Book Antiqua" w:cs="Times-Roman"/>
          <w:sz w:val="22"/>
          <w:szCs w:val="22"/>
        </w:rPr>
      </w:pPr>
      <w:r w:rsidRPr="00452CFF">
        <w:rPr>
          <w:rFonts w:ascii="Book Antiqua" w:hAnsi="Book Antiqua" w:cs="Times-Roman"/>
          <w:sz w:val="22"/>
          <w:szCs w:val="22"/>
        </w:rPr>
        <w:t xml:space="preserve">O signatário da presente, em nome da proponente </w:t>
      </w:r>
      <w:r w:rsidRPr="00452CFF">
        <w:rPr>
          <w:rFonts w:ascii="Book Antiqua" w:hAnsi="Book Antiqua" w:cs="Times-BoldItalic"/>
          <w:b/>
          <w:bCs/>
          <w:i/>
          <w:iCs/>
          <w:sz w:val="22"/>
          <w:szCs w:val="22"/>
        </w:rPr>
        <w:t>(inserir o nome da proponente)</w:t>
      </w:r>
      <w:r w:rsidRPr="00452CFF">
        <w:rPr>
          <w:rFonts w:ascii="Book Antiqua" w:hAnsi="Book Antiqua" w:cs="Times-Roman"/>
          <w:sz w:val="22"/>
          <w:szCs w:val="22"/>
        </w:rPr>
        <w:t>, declara, expressamente, que se sujeita às condições estabelecidas no edital de Tomada de Preços e respectivos modelos, adendos, anexos e documentos e que acatará integralmente qualquer decisão que venha a ser tomada pelo licitador.</w:t>
      </w:r>
    </w:p>
    <w:p w:rsidR="00C160BE" w:rsidRPr="00452CFF" w:rsidRDefault="00C160BE">
      <w:pPr>
        <w:autoSpaceDE w:val="0"/>
        <w:spacing w:line="360" w:lineRule="auto"/>
        <w:jc w:val="both"/>
        <w:rPr>
          <w:rFonts w:ascii="Book Antiqua" w:hAnsi="Book Antiqua" w:cs="Times-Roman"/>
          <w:sz w:val="22"/>
          <w:szCs w:val="22"/>
        </w:rPr>
      </w:pPr>
      <w:r w:rsidRPr="00452CFF">
        <w:rPr>
          <w:rFonts w:ascii="Book Antiqua" w:hAnsi="Book Antiqua" w:cs="Times-Roman"/>
          <w:sz w:val="22"/>
          <w:szCs w:val="22"/>
        </w:rPr>
        <w:t>Declara, ainda, para todos os fins de direito, a inexistência de fatos supervenientes impeditivos da qualificação ou que comprometam a idoneidade da proponente nos termos do Artigo 32, parágrafo 2</w:t>
      </w:r>
      <w:r w:rsidRPr="00452CFF">
        <w:rPr>
          <w:rFonts w:ascii="Book Antiqua" w:hAnsi="Book Antiqua" w:cs="Book Antiqua"/>
          <w:sz w:val="22"/>
          <w:szCs w:val="22"/>
        </w:rPr>
        <w:t></w:t>
      </w:r>
      <w:r w:rsidRPr="00452CFF">
        <w:rPr>
          <w:rFonts w:ascii="Book Antiqua" w:hAnsi="Book Antiqua" w:cs="Times-Roman"/>
          <w:sz w:val="22"/>
          <w:szCs w:val="22"/>
        </w:rPr>
        <w:t>, e Artigo 97 da Lei 8.666, de 21 de junho de 1993, e suas alterações, e que está ciente da obrigatoriedade de declarar ocorrências posteriores.</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nome, CPF n° e assinatura do responsável legal</w:t>
      </w:r>
      <w:r w:rsidRPr="00452CFF">
        <w:rPr>
          <w:rFonts w:ascii="Book Antiqua" w:hAnsi="Book Antiqua" w:cs="Times-Roman"/>
          <w:sz w:val="22"/>
          <w:szCs w:val="22"/>
        </w:rPr>
        <w:t>)</w:t>
      </w: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autoSpaceDE w:val="0"/>
        <w:jc w:val="center"/>
        <w:rPr>
          <w:rFonts w:ascii="Book Antiqua" w:hAnsi="Book Antiqua" w:cs="Times-Bold"/>
          <w:b/>
          <w:bCs/>
          <w:sz w:val="22"/>
          <w:szCs w:val="22"/>
          <w:u w:val="single"/>
        </w:rPr>
      </w:pPr>
    </w:p>
    <w:p w:rsidR="00C160BE" w:rsidRPr="00452CFF" w:rsidRDefault="00C160BE">
      <w:pPr>
        <w:autoSpaceDE w:val="0"/>
        <w:jc w:val="center"/>
        <w:rPr>
          <w:rFonts w:ascii="Book Antiqua" w:hAnsi="Book Antiqua" w:cs="Times-Bold"/>
          <w:b/>
          <w:bCs/>
          <w:sz w:val="22"/>
          <w:szCs w:val="22"/>
          <w:u w:val="single"/>
        </w:rPr>
      </w:pP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br w:type="page"/>
        <w:t>MODELO Nº 07</w:t>
      </w:r>
    </w:p>
    <w:p w:rsidR="00C160BE" w:rsidRPr="00452CFF" w:rsidRDefault="00C160BE">
      <w:pPr>
        <w:autoSpaceDE w:val="0"/>
        <w:jc w:val="center"/>
        <w:rPr>
          <w:rFonts w:ascii="Book Antiqua" w:hAnsi="Book Antiqua" w:cs="Times-Bold"/>
          <w:b/>
          <w:bCs/>
          <w:sz w:val="22"/>
          <w:szCs w:val="22"/>
          <w:u w:val="single"/>
        </w:rPr>
      </w:pPr>
    </w:p>
    <w:p w:rsidR="00C160BE" w:rsidRPr="00452CFF" w:rsidRDefault="00C160BE">
      <w:pPr>
        <w:autoSpaceDE w:val="0"/>
        <w:jc w:val="center"/>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razão social, endereço, telefone, E-mail e CNPJ/MF</w:t>
      </w:r>
      <w:r w:rsidRPr="00452CFF">
        <w:rPr>
          <w:rFonts w:ascii="Book Antiqua" w:hAnsi="Book Antiqua" w:cs="Times-Roman"/>
          <w:sz w:val="22"/>
          <w:szCs w:val="22"/>
        </w:rPr>
        <w:t>)</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PROPOSTA DE PREÇOS</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À Comissão de Licitação</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Prezados Senhores,</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Apresentamos e submetemos à apreciação de V. Sas nossa proposta de preços, relativa à execução de ____, lote nº __, da licitação em epígrafe.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O preço global proposto para execução da obra objeto da licitação supramencionada é de R$ </w:t>
      </w:r>
      <w:r w:rsidRPr="00452CFF">
        <w:rPr>
          <w:rFonts w:ascii="Book Antiqua" w:hAnsi="Book Antiqua" w:cs="Times-Bold"/>
          <w:b/>
          <w:bCs/>
          <w:sz w:val="22"/>
          <w:szCs w:val="22"/>
        </w:rPr>
        <w:t>(</w:t>
      </w:r>
      <w:r w:rsidRPr="00452CFF">
        <w:rPr>
          <w:rFonts w:ascii="Book Antiqua" w:hAnsi="Book Antiqua" w:cs="Times-BoldItalic"/>
          <w:b/>
          <w:bCs/>
          <w:i/>
          <w:iCs/>
          <w:sz w:val="22"/>
          <w:szCs w:val="22"/>
        </w:rPr>
        <w:t>inserir o valor da proposta</w:t>
      </w:r>
      <w:r w:rsidRPr="00452CFF">
        <w:rPr>
          <w:rFonts w:ascii="Book Antiqua" w:hAnsi="Book Antiqua" w:cs="Times-Bold"/>
          <w:b/>
          <w:bCs/>
          <w:sz w:val="22"/>
          <w:szCs w:val="22"/>
        </w:rPr>
        <w:t xml:space="preserve">) </w:t>
      </w:r>
      <w:r w:rsidRPr="00452CFF">
        <w:rPr>
          <w:rFonts w:ascii="Book Antiqua" w:hAnsi="Book Antiqua" w:cs="Times-BoldItalic"/>
          <w:b/>
          <w:bCs/>
          <w:i/>
          <w:iCs/>
          <w:sz w:val="22"/>
          <w:szCs w:val="22"/>
        </w:rPr>
        <w:t>(inserir o valor por extenso)</w:t>
      </w:r>
      <w:r w:rsidRPr="00452CFF">
        <w:rPr>
          <w:rFonts w:ascii="Book Antiqua" w:hAnsi="Book Antiqua" w:cs="Times-Roman"/>
          <w:sz w:val="22"/>
          <w:szCs w:val="22"/>
        </w:rPr>
        <w:t>.</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O prazo de execução do objeto é de </w:t>
      </w:r>
      <w:r w:rsidRPr="00452CFF">
        <w:rPr>
          <w:rFonts w:ascii="Book Antiqua" w:hAnsi="Book Antiqua" w:cs="Times-BoldItalic"/>
          <w:b/>
          <w:bCs/>
          <w:i/>
          <w:iCs/>
          <w:sz w:val="22"/>
          <w:szCs w:val="22"/>
        </w:rPr>
        <w:t xml:space="preserve">(inserir o prazo de execução) </w:t>
      </w:r>
      <w:r w:rsidRPr="00452CFF">
        <w:rPr>
          <w:rFonts w:ascii="Book Antiqua" w:hAnsi="Book Antiqua" w:cs="Times-Roman"/>
          <w:sz w:val="22"/>
          <w:szCs w:val="22"/>
        </w:rPr>
        <w:t>(</w:t>
      </w:r>
      <w:r w:rsidRPr="00452CFF">
        <w:rPr>
          <w:rFonts w:ascii="Book Antiqua" w:hAnsi="Book Antiqua" w:cs="Times-BoldItalic"/>
          <w:b/>
          <w:bCs/>
          <w:i/>
          <w:iCs/>
          <w:sz w:val="22"/>
          <w:szCs w:val="22"/>
        </w:rPr>
        <w:t>(inserir o prazo de execução por extenso)</w:t>
      </w:r>
      <w:r w:rsidRPr="00452CFF">
        <w:rPr>
          <w:rFonts w:ascii="Book Antiqua" w:hAnsi="Book Antiqua" w:cs="Times-Roman"/>
          <w:sz w:val="22"/>
          <w:szCs w:val="22"/>
        </w:rPr>
        <w:t>)</w:t>
      </w:r>
      <w:r w:rsidRPr="00452CFF">
        <w:rPr>
          <w:rFonts w:ascii="Book Antiqua" w:hAnsi="Book Antiqua" w:cs="Times-BoldItalic"/>
          <w:b/>
          <w:bCs/>
          <w:i/>
          <w:iCs/>
          <w:sz w:val="22"/>
          <w:szCs w:val="22"/>
        </w:rPr>
        <w:t xml:space="preserve"> </w:t>
      </w:r>
      <w:r w:rsidRPr="00452CFF">
        <w:rPr>
          <w:rFonts w:ascii="Book Antiqua" w:hAnsi="Book Antiqua" w:cs="Times-Roman"/>
          <w:sz w:val="22"/>
          <w:szCs w:val="22"/>
        </w:rPr>
        <w:t xml:space="preserve"> dias contados a partir do 10° (décimo) dia da data da </w:t>
      </w:r>
      <w:r w:rsidRPr="00452CFF">
        <w:rPr>
          <w:rFonts w:ascii="Book Antiqua" w:hAnsi="Book Antiqua" w:cs="Book Antiqua"/>
          <w:sz w:val="22"/>
          <w:szCs w:val="22"/>
        </w:rPr>
        <w:t>Ordem de Serviço,</w:t>
      </w:r>
      <w:r w:rsidRPr="00452CFF">
        <w:rPr>
          <w:rFonts w:ascii="Book Antiqua" w:hAnsi="Book Antiqua" w:cs="Times-Roman"/>
          <w:sz w:val="22"/>
          <w:szCs w:val="22"/>
        </w:rPr>
        <w:t xml:space="preserve"> após a assinatura do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O prazo de validade da proposta de preços é de </w:t>
      </w:r>
      <w:r w:rsidRPr="00452CFF">
        <w:rPr>
          <w:rFonts w:ascii="Book Antiqua" w:hAnsi="Book Antiqua" w:cs="Times-BoldItalic"/>
          <w:b/>
          <w:bCs/>
          <w:i/>
          <w:iCs/>
          <w:sz w:val="22"/>
          <w:szCs w:val="22"/>
        </w:rPr>
        <w:t xml:space="preserve">(inserir o prazo de validade) </w:t>
      </w:r>
      <w:r w:rsidRPr="00452CFF">
        <w:rPr>
          <w:rFonts w:ascii="Book Antiqua" w:hAnsi="Book Antiqua" w:cs="Times-Roman"/>
          <w:sz w:val="22"/>
          <w:szCs w:val="22"/>
        </w:rPr>
        <w:t>(</w:t>
      </w:r>
      <w:r w:rsidRPr="00452CFF">
        <w:rPr>
          <w:rFonts w:ascii="Book Antiqua" w:hAnsi="Book Antiqua" w:cs="Times-BoldItalic"/>
          <w:b/>
          <w:bCs/>
          <w:i/>
          <w:iCs/>
          <w:sz w:val="22"/>
          <w:szCs w:val="22"/>
        </w:rPr>
        <w:t>(inserir o prazo de validade por extenso)</w:t>
      </w:r>
      <w:r w:rsidRPr="00452CFF">
        <w:rPr>
          <w:rFonts w:ascii="Book Antiqua" w:hAnsi="Book Antiqua" w:cs="Times-Roman"/>
          <w:sz w:val="22"/>
          <w:szCs w:val="22"/>
        </w:rPr>
        <w:t>) dias a partir da data limite estabelecida para o recebimento das propostas (</w:t>
      </w:r>
      <w:r w:rsidRPr="00452CFF">
        <w:rPr>
          <w:rFonts w:ascii="Book Antiqua" w:hAnsi="Book Antiqua" w:cs="Times-Italic"/>
          <w:i/>
          <w:iCs/>
          <w:sz w:val="22"/>
          <w:szCs w:val="22"/>
        </w:rPr>
        <w:t>envelopes n° 1 e n° 2</w:t>
      </w:r>
      <w:r w:rsidRPr="00452CFF">
        <w:rPr>
          <w:rFonts w:ascii="Book Antiqua" w:hAnsi="Book Antiqua" w:cs="Times-Roman"/>
          <w:sz w:val="22"/>
          <w:szCs w:val="22"/>
        </w:rPr>
        <w:t>) pela Comissão de Licitação.</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Atenciosamente,</w:t>
      </w: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Times-Roman"/>
          <w:sz w:val="22"/>
          <w:szCs w:val="22"/>
        </w:rPr>
      </w:pPr>
    </w:p>
    <w:p w:rsidR="00C160BE" w:rsidRPr="00452CFF" w:rsidRDefault="00C160BE">
      <w:pPr>
        <w:jc w:val="center"/>
        <w:rPr>
          <w:rFonts w:ascii="Book Antiqua" w:hAnsi="Book Antiqua" w:cs="Book Antiqua"/>
          <w:b/>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nome, CPF n° e assinatura do responsável legal</w:t>
      </w:r>
      <w:r w:rsidRPr="00452CFF">
        <w:rPr>
          <w:rFonts w:ascii="Book Antiqua" w:hAnsi="Book Antiqua" w:cs="Times-Roman"/>
          <w:sz w:val="22"/>
          <w:szCs w:val="22"/>
        </w:rPr>
        <w:t>)</w:t>
      </w:r>
    </w:p>
    <w:p w:rsidR="00C160BE" w:rsidRPr="00452CFF" w:rsidRDefault="00C160BE">
      <w:pPr>
        <w:jc w:val="center"/>
        <w:rPr>
          <w:rFonts w:ascii="Book Antiqua" w:hAnsi="Book Antiqua" w:cs="Book Antiqua"/>
          <w:b/>
          <w:sz w:val="22"/>
          <w:szCs w:val="22"/>
        </w:rPr>
      </w:pPr>
    </w:p>
    <w:p w:rsidR="00C160BE" w:rsidRPr="00452CFF" w:rsidRDefault="00C160BE">
      <w:pPr>
        <w:pageBreakBefore/>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Nº 08</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 xml:space="preserve">Ref.: Edital de Tomada de Preços nº __/___ </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 xml:space="preserve">        Lote 01</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MUNICÍPIO :</w:t>
      </w:r>
    </w:p>
    <w:p w:rsidR="00C160BE" w:rsidRPr="00452CFF" w:rsidRDefault="00C160BE">
      <w:pPr>
        <w:rPr>
          <w:rFonts w:ascii="Book Antiqua" w:hAnsi="Book Antiqua" w:cs="Book Antiqua"/>
          <w:b/>
          <w:sz w:val="22"/>
          <w:szCs w:val="22"/>
        </w:rPr>
      </w:pPr>
    </w:p>
    <w:tbl>
      <w:tblPr>
        <w:tblW w:w="5000" w:type="pct"/>
        <w:tblCellMar>
          <w:left w:w="70" w:type="dxa"/>
          <w:right w:w="70" w:type="dxa"/>
        </w:tblCellMar>
        <w:tblLook w:val="0000"/>
      </w:tblPr>
      <w:tblGrid>
        <w:gridCol w:w="737"/>
        <w:gridCol w:w="4050"/>
        <w:gridCol w:w="714"/>
        <w:gridCol w:w="1021"/>
        <w:gridCol w:w="1148"/>
        <w:gridCol w:w="929"/>
        <w:gridCol w:w="1179"/>
      </w:tblGrid>
      <w:tr w:rsidR="00C160BE" w:rsidRPr="00FC3E9C" w:rsidTr="00FC3E9C">
        <w:trPr>
          <w:trHeight w:val="300"/>
        </w:trPr>
        <w:tc>
          <w:tcPr>
            <w:tcW w:w="5000" w:type="pct"/>
            <w:gridSpan w:val="7"/>
            <w:tcBorders>
              <w:top w:val="nil"/>
              <w:left w:val="nil"/>
              <w:bottom w:val="single" w:sz="8" w:space="0" w:color="000000"/>
              <w:right w:val="nil"/>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PLANILHA DE SERVIÇOS</w:t>
            </w:r>
            <w:r w:rsidRPr="00FC3E9C">
              <w:rPr>
                <w:rFonts w:ascii="Book Antiqua" w:hAnsi="Book Antiqua" w:cs="Arial"/>
                <w:color w:val="000000"/>
                <w:sz w:val="22"/>
                <w:szCs w:val="22"/>
                <w:lang w:val="en-US" w:eastAsia="pt-BR"/>
              </w:rPr>
              <w:t xml:space="preserve"> </w:t>
            </w:r>
          </w:p>
        </w:tc>
      </w:tr>
      <w:tr w:rsidR="00C160BE" w:rsidRPr="00FC3E9C" w:rsidTr="00FC3E9C">
        <w:trPr>
          <w:trHeight w:val="300"/>
        </w:trPr>
        <w:tc>
          <w:tcPr>
            <w:tcW w:w="377" w:type="pct"/>
            <w:tcBorders>
              <w:top w:val="nil"/>
              <w:left w:val="single" w:sz="8" w:space="0" w:color="000000"/>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Obra:</w:t>
            </w:r>
          </w:p>
        </w:tc>
        <w:tc>
          <w:tcPr>
            <w:tcW w:w="2071"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Reforma Quadra Esportiva Centro</w:t>
            </w:r>
          </w:p>
        </w:tc>
        <w:tc>
          <w:tcPr>
            <w:tcW w:w="365"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single" w:sz="8" w:space="0" w:color="000000"/>
              <w:right w:val="single" w:sz="8" w:space="0" w:color="000000"/>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300"/>
        </w:trPr>
        <w:tc>
          <w:tcPr>
            <w:tcW w:w="377" w:type="pct"/>
            <w:tcBorders>
              <w:top w:val="nil"/>
              <w:left w:val="single" w:sz="8" w:space="0" w:color="000000"/>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Local:</w:t>
            </w:r>
          </w:p>
        </w:tc>
        <w:tc>
          <w:tcPr>
            <w:tcW w:w="2071"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Av. Castro Alves - Centro - Rolândia</w:t>
            </w:r>
          </w:p>
        </w:tc>
        <w:tc>
          <w:tcPr>
            <w:tcW w:w="365"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single" w:sz="8" w:space="0" w:color="000000"/>
              <w:right w:val="nil"/>
            </w:tcBorders>
            <w:shd w:val="clear" w:color="auto" w:fill="C0C0C0"/>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single" w:sz="8" w:space="0" w:color="000000"/>
              <w:right w:val="single" w:sz="8" w:space="0" w:color="000000"/>
            </w:tcBorders>
            <w:shd w:val="clear" w:color="auto" w:fill="C0C0C0"/>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300"/>
        </w:trPr>
        <w:tc>
          <w:tcPr>
            <w:tcW w:w="377"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2071"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365"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522"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587"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475"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c>
          <w:tcPr>
            <w:tcW w:w="604" w:type="pct"/>
            <w:tcBorders>
              <w:top w:val="nil"/>
              <w:left w:val="nil"/>
              <w:bottom w:val="nil"/>
              <w:right w:val="nil"/>
            </w:tcBorders>
            <w:vAlign w:val="bottom"/>
          </w:tcPr>
          <w:p w:rsidR="00C160BE" w:rsidRPr="00FC3E9C" w:rsidRDefault="00C160BE" w:rsidP="00FC3E9C">
            <w:pPr>
              <w:suppressAutoHyphens w:val="0"/>
              <w:rPr>
                <w:rFonts w:ascii="Book Antiqua" w:hAnsi="Book Antiqua" w:cs="Arial"/>
                <w:color w:val="000000"/>
                <w:lang w:eastAsia="pt-BR"/>
              </w:rPr>
            </w:pPr>
          </w:p>
        </w:tc>
      </w:tr>
      <w:tr w:rsidR="00C160BE" w:rsidRPr="00FC3E9C" w:rsidTr="00FC3E9C">
        <w:trPr>
          <w:trHeight w:val="588"/>
        </w:trPr>
        <w:tc>
          <w:tcPr>
            <w:tcW w:w="377" w:type="pct"/>
            <w:tcBorders>
              <w:top w:val="single" w:sz="8" w:space="0" w:color="000000"/>
              <w:left w:val="single" w:sz="8" w:space="0" w:color="000000"/>
              <w:bottom w:val="single" w:sz="8" w:space="0" w:color="000000"/>
              <w:right w:val="nil"/>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Cód.</w:t>
            </w:r>
          </w:p>
        </w:tc>
        <w:tc>
          <w:tcPr>
            <w:tcW w:w="207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Descrição dos Serviços</w:t>
            </w:r>
          </w:p>
        </w:tc>
        <w:tc>
          <w:tcPr>
            <w:tcW w:w="365" w:type="pct"/>
            <w:tcBorders>
              <w:top w:val="single" w:sz="8" w:space="0" w:color="000000"/>
              <w:left w:val="nil"/>
              <w:bottom w:val="single" w:sz="8" w:space="0" w:color="000000"/>
              <w:right w:val="single" w:sz="8" w:space="0" w:color="000000"/>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Unid.</w:t>
            </w:r>
          </w:p>
        </w:tc>
        <w:tc>
          <w:tcPr>
            <w:tcW w:w="522" w:type="pct"/>
            <w:tcBorders>
              <w:top w:val="single" w:sz="8" w:space="0" w:color="000000"/>
              <w:left w:val="nil"/>
              <w:bottom w:val="single" w:sz="8" w:space="0" w:color="000000"/>
              <w:right w:val="nil"/>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Qtidade.</w:t>
            </w:r>
          </w:p>
        </w:tc>
        <w:tc>
          <w:tcPr>
            <w:tcW w:w="587" w:type="pct"/>
            <w:tcBorders>
              <w:top w:val="single" w:sz="8" w:space="0" w:color="000000"/>
              <w:left w:val="nil"/>
              <w:bottom w:val="single" w:sz="8" w:space="0" w:color="000000"/>
              <w:right w:val="single" w:sz="8" w:space="0" w:color="000000"/>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Unit.com BDI</w:t>
            </w:r>
          </w:p>
        </w:tc>
        <w:tc>
          <w:tcPr>
            <w:tcW w:w="475" w:type="pct"/>
            <w:tcBorders>
              <w:top w:val="single" w:sz="8" w:space="0" w:color="000000"/>
              <w:left w:val="nil"/>
              <w:bottom w:val="single" w:sz="8" w:space="0" w:color="000000"/>
              <w:right w:val="single" w:sz="8" w:space="0" w:color="000000"/>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Preço Parcial</w:t>
            </w:r>
          </w:p>
        </w:tc>
        <w:tc>
          <w:tcPr>
            <w:tcW w:w="604" w:type="pct"/>
            <w:tcBorders>
              <w:top w:val="single" w:sz="8" w:space="0" w:color="000000"/>
              <w:left w:val="nil"/>
              <w:bottom w:val="single" w:sz="8" w:space="0" w:color="000000"/>
              <w:right w:val="single" w:sz="8" w:space="0" w:color="000000"/>
            </w:tcBorders>
            <w:shd w:val="clear" w:color="auto" w:fill="C0C0C0"/>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Preço Subtotal (R$)</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DEMOLIÇÕES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Demolição de alvenaria de tijolos furados sem reaproveitamento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m3</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11,41</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Demolição de piso/contrapiso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40,3</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de esquadrias metálicas (Janelas)+(P1)+(P7)</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99,44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forro PVC (vestiários e dormitórios)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113,8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1.5</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aparelhos sanitários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1.6</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telha metálica existente</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100,8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1.7</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telha cerâmica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19,62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1.8</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Retirada de estrutura de madeira para telhas cerâmicas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19,62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VIGAS BALDRAME</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Concreto armado, fck:15MPa (amplição vestiário)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m3</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0,59</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 xml:space="preserve">PILARES </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3.1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Concreto armado, fck:15MPa (ampliação vestiário)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m3</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0,09</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PAREDES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1152"/>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Alvenaria de vedação de blocos cerâmicos furados na vertical de 9x19x39 (espessura 9cm) com preparo em betonera  (depósito e rampa)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100,42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1152"/>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Alvenaria de vedação de blocos cerâmicos furados na vertical de 9x19x39 (espessura 9cm) com preparo em betonera  (paredes internas vestiário)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47,4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Divisória parede em madeira compensada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23,65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5</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REVESTIMENTO PAREDES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Chapisco em alvenarias e estruturas, traço 1:3, prep. Betoneira, espessura 2cm</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238,98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8000"/>
                <w:lang w:eastAsia="pt-BR"/>
              </w:rPr>
            </w:pPr>
            <w:r w:rsidRPr="00FC3E9C">
              <w:rPr>
                <w:rFonts w:ascii="Book Antiqua" w:hAnsi="Book Antiqua" w:cs="Arial"/>
                <w:color w:val="008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Emboço paulista em paredes int. e ext., esp. 2mm., argam. traço 1:2:8, prep. Betoneira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238,98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Revestimento cerâmico 35x35cm,h: 1,50m, assen. com argamassa pronta, inclusive rejuntamento (vestiário)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136,95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6</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PISO</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6.1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Contrapiso em concreto não estrutural incluso aditivo impermeabilizante, E:5cm, preparo com betoneira (rampa)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m3</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2,94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6.2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Revestimento cerâmico 35x35cm, assen. com argamassa pronta, inclusive rejuntamento (vestiário)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59</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7</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FORRO</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7.1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Forro PVC</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150,1</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7.2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Barroteamento de forro, com peças de madeira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150,1</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8</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CORRIMÃO</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Guarda-corpo com corrimão em tubo de aço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100,5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9</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PINTURA</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9.1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 xml:space="preserve">Pintura de quadra poliesportiva com tinta epoxi, duas demãos </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1297,92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9.2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Aplicação manual de pintura acrílica, duas demãos (paredes)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3176,15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10</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ESQUADRIAS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Brise metálico em barra chata (marrom fosco)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57,6</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Janela basculante em alumínio (J2/ J3 / J4)</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8,91</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Porta de ferro em chapa galvanizada (P1+P3)</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24,39</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Porta de enrolar ferro (P7)</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6,19</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10.5</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Porta em alumínio de abrir tipo veneziana com guarnição - fornecido e instalado (portas vestiário) (P2+P4+P5)</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20,68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10.6</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Porta de madeira (P6)</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LOUÇAS E EQUIPAMENTOS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Vaso sanitário sifonado branco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Mictório sifonado branco, com registro de pressão 1/2" com canopla cromada e acabamento simples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3</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Chuveiro elétrico tipo ducha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864"/>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11.4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Bancada granito cinza polido, com cuba integrada louça branca, incluso sifão flexível em pvc, válvula, torneira cromada longa.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INSTALAÇÕES SANITÁRIAS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Tubo PVC 100mm esgoto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35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8000"/>
                <w:lang w:eastAsia="pt-BR"/>
              </w:rPr>
            </w:pPr>
            <w:r w:rsidRPr="00FC3E9C">
              <w:rPr>
                <w:rFonts w:ascii="Book Antiqua" w:hAnsi="Book Antiqua" w:cs="Arial"/>
                <w:color w:val="008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Tubo PVC 75mm esgoto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3</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Tubo PVC 40mm esgoto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Te, PVC, dn 100 X 100 esgoto sanitário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12.5</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Te, PVC, dn 75 X 75 esgoto sanitário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12.6</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Ralo sifonado</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12.7</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Instalação Válvula de descarga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INSTALAÇÕES ELÉTRICAS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13.1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Tomada alta para chuveiros</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13.2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Luminária tipo calha 2x20w</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13.3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Cabo Flexível</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20</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14</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COBERTURA</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14.1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 xml:space="preserve">Telha translucida </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100,8</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14.2</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Trama de madeira composta por ripas, caibros e terças para telha cerâmica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29,34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14.3</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Telha cerâmica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29,34</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15</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PROJETO PREVENÇÃO INCÊNDIO</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15.1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Iluminação de emergência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und.</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5</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16</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LIMPEZA</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16.1</w:t>
            </w:r>
          </w:p>
        </w:tc>
        <w:tc>
          <w:tcPr>
            <w:tcW w:w="2071" w:type="pct"/>
            <w:tcBorders>
              <w:top w:val="nil"/>
              <w:left w:val="nil"/>
              <w:bottom w:val="nil"/>
              <w:right w:val="dotted" w:sz="4" w:space="0" w:color="000000"/>
            </w:tcBorders>
          </w:tcPr>
          <w:p w:rsidR="00C160BE" w:rsidRPr="00FC3E9C" w:rsidRDefault="00C160BE" w:rsidP="00FC3E9C">
            <w:pPr>
              <w:suppressAutoHyphens w:val="0"/>
              <w:jc w:val="both"/>
              <w:rPr>
                <w:rFonts w:ascii="Book Antiqua" w:hAnsi="Book Antiqua" w:cs="Arial"/>
                <w:color w:val="000000"/>
                <w:lang w:eastAsia="pt-BR"/>
              </w:rPr>
            </w:pPr>
            <w:r w:rsidRPr="00FC3E9C">
              <w:rPr>
                <w:rFonts w:ascii="Book Antiqua" w:hAnsi="Book Antiqua" w:cs="Arial"/>
                <w:color w:val="000000"/>
                <w:sz w:val="22"/>
                <w:szCs w:val="22"/>
                <w:lang w:val="en-US" w:eastAsia="pt-BR"/>
              </w:rPr>
              <w:t>Limpeza Final da obra</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nil"/>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1.297,92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17</w:t>
            </w:r>
          </w:p>
        </w:tc>
        <w:tc>
          <w:tcPr>
            <w:tcW w:w="2071" w:type="pct"/>
            <w:tcBorders>
              <w:top w:val="dotted" w:sz="4" w:space="0" w:color="000000"/>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BROCAS</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dotted" w:sz="4" w:space="0" w:color="000000"/>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576"/>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17.1</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val="en-US" w:eastAsia="pt-BR"/>
              </w:rPr>
              <w:t>Estaca escavada mecanicamente, 25 cm de diâmetro, concreto lançado manualmente</w:t>
            </w:r>
          </w:p>
        </w:tc>
        <w:tc>
          <w:tcPr>
            <w:tcW w:w="365"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w:t>
            </w:r>
          </w:p>
        </w:tc>
        <w:tc>
          <w:tcPr>
            <w:tcW w:w="522" w:type="pct"/>
            <w:tcBorders>
              <w:top w:val="nil"/>
              <w:left w:val="nil"/>
              <w:bottom w:val="dotted" w:sz="4" w:space="0" w:color="000000"/>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12</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288"/>
        </w:trPr>
        <w:tc>
          <w:tcPr>
            <w:tcW w:w="377" w:type="pct"/>
            <w:tcBorders>
              <w:top w:val="nil"/>
              <w:left w:val="single" w:sz="8" w:space="0" w:color="000000"/>
              <w:bottom w:val="dotted" w:sz="4" w:space="0" w:color="000000"/>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18</w:t>
            </w:r>
          </w:p>
        </w:tc>
        <w:tc>
          <w:tcPr>
            <w:tcW w:w="2071" w:type="pct"/>
            <w:tcBorders>
              <w:top w:val="nil"/>
              <w:left w:val="nil"/>
              <w:bottom w:val="dotted" w:sz="4" w:space="0" w:color="000000"/>
              <w:right w:val="dotted" w:sz="4" w:space="0" w:color="000000"/>
            </w:tcBorders>
            <w:vAlign w:val="center"/>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val="en-US" w:eastAsia="pt-BR"/>
              </w:rPr>
              <w:t>PLACA DE OBRA</w:t>
            </w:r>
          </w:p>
        </w:tc>
        <w:tc>
          <w:tcPr>
            <w:tcW w:w="365"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22" w:type="pct"/>
            <w:tcBorders>
              <w:top w:val="nil"/>
              <w:left w:val="nil"/>
              <w:bottom w:val="dotted" w:sz="4" w:space="0" w:color="000000"/>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587"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dotted" w:sz="4" w:space="0" w:color="000000"/>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nil"/>
              <w:right w:val="single" w:sz="8" w:space="0" w:color="000000"/>
            </w:tcBorders>
            <w:vAlign w:val="center"/>
          </w:tcPr>
          <w:p w:rsidR="00C160BE" w:rsidRPr="00FC3E9C" w:rsidRDefault="00C160BE" w:rsidP="00FC3E9C">
            <w:pPr>
              <w:suppressAutoHyphens w:val="0"/>
              <w:jc w:val="center"/>
              <w:rPr>
                <w:rFonts w:ascii="Book Antiqua" w:hAnsi="Book Antiqua" w:cs="Arial"/>
                <w:b/>
                <w:bCs/>
                <w:color w:val="000000"/>
                <w:lang w:eastAsia="pt-BR"/>
              </w:rPr>
            </w:pPr>
            <w:r w:rsidRPr="00FC3E9C">
              <w:rPr>
                <w:rFonts w:ascii="Book Antiqua" w:hAnsi="Book Antiqua" w:cs="Arial"/>
                <w:b/>
                <w:bCs/>
                <w:color w:val="000000"/>
                <w:sz w:val="22"/>
                <w:szCs w:val="22"/>
                <w:lang w:eastAsia="pt-BR"/>
              </w:rPr>
              <w:t> </w:t>
            </w:r>
          </w:p>
        </w:tc>
      </w:tr>
      <w:tr w:rsidR="00C160BE" w:rsidRPr="00FC3E9C" w:rsidTr="00FC3E9C">
        <w:trPr>
          <w:trHeight w:val="300"/>
        </w:trPr>
        <w:tc>
          <w:tcPr>
            <w:tcW w:w="377" w:type="pct"/>
            <w:tcBorders>
              <w:top w:val="nil"/>
              <w:left w:val="single" w:sz="8" w:space="0" w:color="000000"/>
              <w:bottom w:val="single" w:sz="8" w:space="0" w:color="auto"/>
              <w:right w:val="single" w:sz="8" w:space="0" w:color="000000"/>
            </w:tcBorders>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18.1</w:t>
            </w:r>
          </w:p>
        </w:tc>
        <w:tc>
          <w:tcPr>
            <w:tcW w:w="2071" w:type="pct"/>
            <w:tcBorders>
              <w:top w:val="nil"/>
              <w:left w:val="nil"/>
              <w:bottom w:val="single" w:sz="8" w:space="0" w:color="auto"/>
              <w:right w:val="dotted" w:sz="4" w:space="0" w:color="000000"/>
            </w:tcBorders>
          </w:tcPr>
          <w:p w:rsidR="00C160BE" w:rsidRPr="00FC3E9C" w:rsidRDefault="00C160BE" w:rsidP="00FC3E9C">
            <w:pPr>
              <w:suppressAutoHyphens w:val="0"/>
              <w:jc w:val="both"/>
              <w:rPr>
                <w:rFonts w:ascii="Book Antiqua" w:hAnsi="Book Antiqua" w:cs="Arial"/>
                <w:color w:val="000000"/>
                <w:lang w:eastAsia="pt-BR"/>
              </w:rPr>
            </w:pPr>
            <w:r w:rsidRPr="00FC3E9C">
              <w:rPr>
                <w:rFonts w:ascii="Book Antiqua" w:hAnsi="Book Antiqua" w:cs="Arial"/>
                <w:color w:val="000000"/>
                <w:sz w:val="22"/>
                <w:szCs w:val="22"/>
                <w:lang w:val="en-US" w:eastAsia="pt-BR"/>
              </w:rPr>
              <w:t>Placa de obra em chapa de aço galvanizado</w:t>
            </w:r>
          </w:p>
        </w:tc>
        <w:tc>
          <w:tcPr>
            <w:tcW w:w="365" w:type="pct"/>
            <w:tcBorders>
              <w:top w:val="nil"/>
              <w:left w:val="nil"/>
              <w:bottom w:val="single" w:sz="8" w:space="0" w:color="auto"/>
              <w:right w:val="dotted" w:sz="4" w:space="0" w:color="000000"/>
            </w:tcBorders>
            <w:vAlign w:val="center"/>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m2</w:t>
            </w:r>
          </w:p>
        </w:tc>
        <w:tc>
          <w:tcPr>
            <w:tcW w:w="522" w:type="pct"/>
            <w:tcBorders>
              <w:top w:val="nil"/>
              <w:left w:val="nil"/>
              <w:bottom w:val="single" w:sz="8" w:space="0" w:color="auto"/>
              <w:right w:val="dotted" w:sz="4" w:space="0" w:color="000000"/>
            </w:tcBorders>
            <w:vAlign w:val="bottom"/>
          </w:tcPr>
          <w:p w:rsidR="00C160BE" w:rsidRPr="00FC3E9C" w:rsidRDefault="00C160BE" w:rsidP="00FC3E9C">
            <w:pPr>
              <w:suppressAutoHyphens w:val="0"/>
              <w:jc w:val="center"/>
              <w:rPr>
                <w:rFonts w:ascii="Book Antiqua" w:hAnsi="Book Antiqua" w:cs="Arial"/>
                <w:color w:val="000000"/>
                <w:lang w:eastAsia="pt-BR"/>
              </w:rPr>
            </w:pPr>
            <w:r w:rsidRPr="00FC3E9C">
              <w:rPr>
                <w:rFonts w:ascii="Book Antiqua" w:hAnsi="Book Antiqua" w:cs="Arial"/>
                <w:color w:val="000000"/>
                <w:sz w:val="22"/>
                <w:szCs w:val="22"/>
                <w:lang w:val="en-US" w:eastAsia="pt-BR"/>
              </w:rPr>
              <w:t>2,5</w:t>
            </w:r>
          </w:p>
        </w:tc>
        <w:tc>
          <w:tcPr>
            <w:tcW w:w="587" w:type="pct"/>
            <w:tcBorders>
              <w:top w:val="nil"/>
              <w:left w:val="nil"/>
              <w:bottom w:val="single" w:sz="8" w:space="0" w:color="auto"/>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475" w:type="pct"/>
            <w:tcBorders>
              <w:top w:val="nil"/>
              <w:left w:val="nil"/>
              <w:bottom w:val="single" w:sz="8" w:space="0" w:color="auto"/>
              <w:right w:val="dotted" w:sz="4"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c>
          <w:tcPr>
            <w:tcW w:w="604" w:type="pct"/>
            <w:tcBorders>
              <w:top w:val="nil"/>
              <w:left w:val="nil"/>
              <w:bottom w:val="single" w:sz="8" w:space="0" w:color="auto"/>
              <w:right w:val="single" w:sz="8" w:space="0" w:color="000000"/>
            </w:tcBorders>
            <w:vAlign w:val="bottom"/>
          </w:tcPr>
          <w:p w:rsidR="00C160BE" w:rsidRPr="00FC3E9C" w:rsidRDefault="00C160BE" w:rsidP="00FC3E9C">
            <w:pPr>
              <w:suppressAutoHyphens w:val="0"/>
              <w:rPr>
                <w:rFonts w:ascii="Book Antiqua" w:hAnsi="Book Antiqua" w:cs="Arial"/>
                <w:color w:val="000000"/>
                <w:lang w:eastAsia="pt-BR"/>
              </w:rPr>
            </w:pPr>
            <w:r w:rsidRPr="00FC3E9C">
              <w:rPr>
                <w:rFonts w:ascii="Book Antiqua" w:hAnsi="Book Antiqua" w:cs="Arial"/>
                <w:color w:val="000000"/>
                <w:sz w:val="22"/>
                <w:szCs w:val="22"/>
                <w:lang w:eastAsia="pt-BR"/>
              </w:rPr>
              <w:t> </w:t>
            </w:r>
          </w:p>
        </w:tc>
      </w:tr>
      <w:tr w:rsidR="00C160BE" w:rsidRPr="00FC3E9C" w:rsidTr="00FC3E9C">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C0C0C0"/>
            <w:vAlign w:val="bottom"/>
          </w:tcPr>
          <w:p w:rsidR="00C160BE" w:rsidRPr="00FC3E9C" w:rsidRDefault="00C160BE" w:rsidP="00FC3E9C">
            <w:pPr>
              <w:suppressAutoHyphens w:val="0"/>
              <w:rPr>
                <w:rFonts w:ascii="Book Antiqua" w:hAnsi="Book Antiqua" w:cs="Arial"/>
                <w:b/>
                <w:bCs/>
                <w:color w:val="000000"/>
                <w:lang w:eastAsia="pt-BR"/>
              </w:rPr>
            </w:pPr>
            <w:r w:rsidRPr="00FC3E9C">
              <w:rPr>
                <w:rFonts w:ascii="Book Antiqua" w:hAnsi="Book Antiqua" w:cs="Arial"/>
                <w:b/>
                <w:bCs/>
                <w:color w:val="000000"/>
                <w:sz w:val="22"/>
                <w:szCs w:val="22"/>
                <w:lang w:eastAsia="pt-BR"/>
              </w:rPr>
              <w:t>PREÇO TOTAL</w:t>
            </w:r>
          </w:p>
        </w:tc>
      </w:tr>
    </w:tbl>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autoSpaceDE w:val="0"/>
        <w:rPr>
          <w:rFonts w:ascii="Book Antiqua" w:hAnsi="Book Antiqua" w:cs="Book Antiqua"/>
          <w:b/>
          <w:sz w:val="22"/>
          <w:szCs w:val="22"/>
        </w:rPr>
      </w:pPr>
      <w:r w:rsidRPr="00452CFF">
        <w:rPr>
          <w:rFonts w:ascii="Book Antiqua" w:hAnsi="Book Antiqua" w:cs="Times-Roman"/>
          <w:sz w:val="22"/>
          <w:szCs w:val="22"/>
        </w:rPr>
        <w:t xml:space="preserve">( </w:t>
      </w:r>
      <w:r w:rsidRPr="00452CFF">
        <w:rPr>
          <w:rFonts w:ascii="Book Antiqua" w:hAnsi="Book Antiqua" w:cs="Times-Italic"/>
          <w:i/>
          <w:iCs/>
          <w:sz w:val="22"/>
          <w:szCs w:val="22"/>
        </w:rPr>
        <w:t>nome, CPF n° e assinatura do responsável legal</w:t>
      </w:r>
      <w:r w:rsidRPr="00452CFF">
        <w:rPr>
          <w:rFonts w:ascii="Book Antiqua" w:hAnsi="Book Antiqua" w:cs="Times-Roman"/>
          <w:sz w:val="22"/>
          <w:szCs w:val="22"/>
        </w:rPr>
        <w:t xml:space="preserve">) </w:t>
      </w:r>
      <w:r w:rsidRPr="00452CFF">
        <w:rPr>
          <w:rFonts w:ascii="Book Antiqua" w:hAnsi="Book Antiqua" w:cs="Times-Italic"/>
          <w:i/>
          <w:iCs/>
          <w:sz w:val="22"/>
          <w:szCs w:val="22"/>
        </w:rPr>
        <w:t>( nome, CREA/CAU n° e assinatura Responsável Técnico habilitado)</w:t>
      </w:r>
    </w:p>
    <w:p w:rsidR="00C160BE" w:rsidRPr="00452CFF" w:rsidRDefault="00C160BE">
      <w:pPr>
        <w:pageBreakBefore/>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Nº 09</w:t>
      </w:r>
    </w:p>
    <w:p w:rsidR="00C160BE" w:rsidRPr="00452CFF" w:rsidRDefault="00C160BE">
      <w:pPr>
        <w:jc w:val="center"/>
        <w:rPr>
          <w:rFonts w:ascii="Book Antiqua" w:hAnsi="Book Antiqua" w:cs="Helvetica"/>
          <w:b/>
          <w:sz w:val="22"/>
          <w:szCs w:val="22"/>
          <w:u w:val="single"/>
        </w:rPr>
      </w:pPr>
    </w:p>
    <w:p w:rsidR="00C160BE" w:rsidRPr="00452CFF" w:rsidRDefault="00C160BE">
      <w:pPr>
        <w:jc w:val="both"/>
        <w:rPr>
          <w:rFonts w:ascii="Book Antiqua" w:hAnsi="Book Antiqua" w:cs="Book Antiqua"/>
          <w:b/>
          <w:sz w:val="22"/>
          <w:szCs w:val="22"/>
        </w:rPr>
      </w:pPr>
      <w:r w:rsidRPr="00452CFF">
        <w:rPr>
          <w:rFonts w:ascii="Book Antiqua" w:hAnsi="Book Antiqua" w:cs="Helvetica"/>
          <w:sz w:val="22"/>
          <w:szCs w:val="22"/>
        </w:rPr>
        <w:t>CRONOGRAMA FÍSICO FINANCEIRO</w:t>
      </w:r>
    </w:p>
    <w:p w:rsidR="00C160BE" w:rsidRPr="00452CFF" w:rsidRDefault="00C160BE">
      <w:pPr>
        <w:autoSpaceDE w:val="0"/>
        <w:rPr>
          <w:rFonts w:ascii="Book Antiqua" w:hAnsi="Book Antiqua" w:cs="Book Antiqua"/>
          <w:sz w:val="22"/>
          <w:szCs w:val="22"/>
        </w:rPr>
      </w:pPr>
      <w:r w:rsidRPr="00452CFF">
        <w:rPr>
          <w:rFonts w:ascii="Book Antiqua" w:hAnsi="Book Antiqua" w:cs="Helvetica"/>
          <w:sz w:val="22"/>
          <w:szCs w:val="22"/>
        </w:rPr>
        <w:t>EDITAL DE TOMADA DE PREÇOS N° ______/200__ - PMR.</w:t>
      </w:r>
    </w:p>
    <w:p w:rsidR="00C160BE" w:rsidRPr="00452CFF" w:rsidRDefault="00C160BE">
      <w:pPr>
        <w:rPr>
          <w:rFonts w:ascii="Book Antiqua" w:hAnsi="Book Antiqua" w:cs="Book Antiqua"/>
          <w:b/>
          <w:sz w:val="22"/>
          <w:szCs w:val="22"/>
        </w:rPr>
      </w:pPr>
      <w:r w:rsidRPr="00452CFF">
        <w:rPr>
          <w:rFonts w:ascii="Book Antiqua" w:hAnsi="Book Antiqua" w:cs="Book Antiqua"/>
          <w:sz w:val="22"/>
          <w:szCs w:val="22"/>
        </w:rPr>
        <w:t>Proponente:</w:t>
      </w:r>
    </w:p>
    <w:p w:rsidR="00C160BE" w:rsidRPr="00452CFF" w:rsidRDefault="00C160BE">
      <w:pPr>
        <w:rPr>
          <w:rFonts w:ascii="Book Antiqua" w:hAnsi="Book Antiqua" w:cs="Book Antiqua"/>
          <w:b/>
          <w:sz w:val="22"/>
          <w:szCs w:val="22"/>
        </w:rPr>
      </w:pPr>
    </w:p>
    <w:tbl>
      <w:tblPr>
        <w:tblW w:w="0" w:type="auto"/>
        <w:tblInd w:w="-5" w:type="dxa"/>
        <w:tblLayout w:type="fixed"/>
        <w:tblLook w:val="0000"/>
      </w:tblPr>
      <w:tblGrid>
        <w:gridCol w:w="6347"/>
        <w:gridCol w:w="3518"/>
      </w:tblGrid>
      <w:tr w:rsidR="00C160BE" w:rsidRPr="00452CFF">
        <w:tc>
          <w:tcPr>
            <w:tcW w:w="6347" w:type="dxa"/>
            <w:tcBorders>
              <w:top w:val="single" w:sz="4" w:space="0" w:color="000000"/>
              <w:left w:val="single" w:sz="4" w:space="0" w:color="000000"/>
              <w:bottom w:val="single" w:sz="4" w:space="0" w:color="000000"/>
            </w:tcBorders>
          </w:tcPr>
          <w:p w:rsidR="00C160BE" w:rsidRPr="00452CFF" w:rsidRDefault="00C160BE">
            <w:pPr>
              <w:rPr>
                <w:rFonts w:ascii="Book Antiqua" w:hAnsi="Book Antiqua"/>
              </w:rPr>
            </w:pPr>
            <w:r w:rsidRPr="00452CFF">
              <w:rPr>
                <w:rFonts w:ascii="Book Antiqua" w:hAnsi="Book Antiqua" w:cs="Helvetica"/>
                <w:sz w:val="22"/>
                <w:szCs w:val="22"/>
              </w:rPr>
              <w:t>MUNICÍPIO / LOCAL:</w:t>
            </w:r>
          </w:p>
        </w:tc>
        <w:tc>
          <w:tcPr>
            <w:tcW w:w="3518" w:type="dxa"/>
            <w:tcBorders>
              <w:top w:val="single" w:sz="4" w:space="0" w:color="000000"/>
              <w:left w:val="single" w:sz="4" w:space="0" w:color="000000"/>
              <w:bottom w:val="single" w:sz="4" w:space="0" w:color="000000"/>
              <w:right w:val="single" w:sz="4" w:space="0" w:color="000000"/>
            </w:tcBorders>
          </w:tcPr>
          <w:p w:rsidR="00C160BE" w:rsidRPr="00452CFF" w:rsidRDefault="00C160BE">
            <w:pPr>
              <w:rPr>
                <w:rFonts w:ascii="Book Antiqua" w:hAnsi="Book Antiqua"/>
              </w:rPr>
            </w:pPr>
            <w:r w:rsidRPr="00452CFF">
              <w:rPr>
                <w:rFonts w:ascii="Book Antiqua" w:hAnsi="Book Antiqua" w:cs="Helvetica"/>
                <w:sz w:val="22"/>
                <w:szCs w:val="22"/>
              </w:rPr>
              <w:t>ÁREA CONSTRUÍDA:</w:t>
            </w:r>
          </w:p>
        </w:tc>
      </w:tr>
      <w:tr w:rsidR="00C160BE" w:rsidRPr="00452CFF">
        <w:tc>
          <w:tcPr>
            <w:tcW w:w="6347" w:type="dxa"/>
            <w:tcBorders>
              <w:top w:val="single" w:sz="4" w:space="0" w:color="000000"/>
              <w:left w:val="single" w:sz="4" w:space="0" w:color="000000"/>
              <w:bottom w:val="single" w:sz="4" w:space="0" w:color="000000"/>
            </w:tcBorders>
          </w:tcPr>
          <w:p w:rsidR="00C160BE" w:rsidRPr="00452CFF" w:rsidRDefault="00C160BE">
            <w:pPr>
              <w:rPr>
                <w:rFonts w:ascii="Book Antiqua" w:hAnsi="Book Antiqua"/>
              </w:rPr>
            </w:pPr>
            <w:r w:rsidRPr="00452CFF">
              <w:rPr>
                <w:rFonts w:ascii="Book Antiqua" w:hAnsi="Book Antiqua" w:cs="Helvetica"/>
                <w:sz w:val="22"/>
                <w:szCs w:val="22"/>
              </w:rPr>
              <w:t>OBJETO:</w:t>
            </w:r>
          </w:p>
        </w:tc>
        <w:tc>
          <w:tcPr>
            <w:tcW w:w="3518" w:type="dxa"/>
            <w:tcBorders>
              <w:top w:val="single" w:sz="4" w:space="0" w:color="000000"/>
              <w:left w:val="single" w:sz="4" w:space="0" w:color="000000"/>
              <w:bottom w:val="single" w:sz="4" w:space="0" w:color="000000"/>
              <w:right w:val="single" w:sz="4" w:space="0" w:color="000000"/>
            </w:tcBorders>
          </w:tcPr>
          <w:p w:rsidR="00C160BE" w:rsidRPr="00452CFF" w:rsidRDefault="00C160BE">
            <w:pPr>
              <w:rPr>
                <w:rFonts w:ascii="Book Antiqua" w:hAnsi="Book Antiqua"/>
              </w:rPr>
            </w:pPr>
            <w:r w:rsidRPr="00452CFF">
              <w:rPr>
                <w:rFonts w:ascii="Book Antiqua" w:hAnsi="Book Antiqua" w:cs="Helvetica"/>
                <w:sz w:val="22"/>
                <w:szCs w:val="22"/>
              </w:rPr>
              <w:t>PRAZO DE EXECUÇÃO :</w:t>
            </w:r>
          </w:p>
        </w:tc>
      </w:tr>
    </w:tbl>
    <w:p w:rsidR="00C160BE" w:rsidRPr="00452CFF" w:rsidRDefault="00C160BE">
      <w:pPr>
        <w:rPr>
          <w:rFonts w:ascii="Book Antiqua" w:hAnsi="Book Antiqua" w:cs="Book Antiqua"/>
          <w:b/>
          <w:sz w:val="22"/>
          <w:szCs w:val="22"/>
        </w:rPr>
      </w:pPr>
    </w:p>
    <w:tbl>
      <w:tblPr>
        <w:tblW w:w="0" w:type="auto"/>
        <w:tblInd w:w="-5" w:type="dxa"/>
        <w:tblLayout w:type="fixed"/>
        <w:tblCellMar>
          <w:left w:w="70" w:type="dxa"/>
          <w:right w:w="70" w:type="dxa"/>
        </w:tblCellMar>
        <w:tblLook w:val="0000"/>
      </w:tblPr>
      <w:tblGrid>
        <w:gridCol w:w="863"/>
        <w:gridCol w:w="2985"/>
        <w:gridCol w:w="416"/>
        <w:gridCol w:w="416"/>
        <w:gridCol w:w="416"/>
        <w:gridCol w:w="416"/>
        <w:gridCol w:w="416"/>
        <w:gridCol w:w="416"/>
        <w:gridCol w:w="421"/>
        <w:gridCol w:w="415"/>
        <w:gridCol w:w="869"/>
        <w:gridCol w:w="1069"/>
        <w:gridCol w:w="671"/>
      </w:tblGrid>
      <w:tr w:rsidR="00C160BE" w:rsidRPr="00452CFF">
        <w:trPr>
          <w:cantSplit/>
          <w:trHeight w:val="300"/>
        </w:trPr>
        <w:tc>
          <w:tcPr>
            <w:tcW w:w="863" w:type="dxa"/>
            <w:vMerge w:val="restart"/>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ITEM</w:t>
            </w:r>
          </w:p>
        </w:tc>
        <w:tc>
          <w:tcPr>
            <w:tcW w:w="2985" w:type="dxa"/>
            <w:vMerge w:val="restart"/>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DESCRIMINAÇÃO DOS SERVIÇOS</w:t>
            </w:r>
          </w:p>
        </w:tc>
        <w:tc>
          <w:tcPr>
            <w:tcW w:w="3332" w:type="dxa"/>
            <w:gridSpan w:val="8"/>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Prazo de Execução (meses)</w:t>
            </w:r>
          </w:p>
        </w:tc>
        <w:tc>
          <w:tcPr>
            <w:tcW w:w="1938" w:type="dxa"/>
            <w:gridSpan w:val="2"/>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Total</w:t>
            </w:r>
          </w:p>
        </w:tc>
        <w:tc>
          <w:tcPr>
            <w:tcW w:w="671" w:type="dxa"/>
            <w:tcBorders>
              <w:top w:val="single" w:sz="4" w:space="0" w:color="000000"/>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Coef.</w:t>
            </w:r>
          </w:p>
        </w:tc>
      </w:tr>
      <w:tr w:rsidR="00C160BE" w:rsidRPr="00452CFF">
        <w:trPr>
          <w:cantSplit/>
          <w:trHeight w:val="394"/>
        </w:trPr>
        <w:tc>
          <w:tcPr>
            <w:tcW w:w="863" w:type="dxa"/>
            <w:vMerge/>
            <w:tcBorders>
              <w:top w:val="single" w:sz="4" w:space="0" w:color="000000"/>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vMerge/>
            <w:tcBorders>
              <w:top w:val="single" w:sz="4" w:space="0" w:color="000000"/>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416" w:type="dxa"/>
            <w:tcBorders>
              <w:left w:val="single" w:sz="4" w:space="0" w:color="000000"/>
              <w:bottom w:val="single" w:sz="4" w:space="0" w:color="000000"/>
            </w:tcBorders>
            <w:vAlign w:val="center"/>
          </w:tcPr>
          <w:p w:rsidR="00C160BE" w:rsidRPr="00452CFF" w:rsidRDefault="00C160BE">
            <w:pPr>
              <w:snapToGrid w:val="0"/>
              <w:jc w:val="center"/>
              <w:rPr>
                <w:rFonts w:ascii="Book Antiqua" w:hAnsi="Book Antiqua" w:cs="Book Antiqua"/>
                <w:color w:val="000000"/>
              </w:rPr>
            </w:pP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1º</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2º</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3º</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4º</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5º</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6º</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Total</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Acumulado</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Infl.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val="restart"/>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863" w:type="dxa"/>
            <w:vMerge/>
            <w:tcBorders>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298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3848" w:type="dxa"/>
            <w:gridSpan w:val="2"/>
            <w:vMerge w:val="restart"/>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Total da Parcela</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3848" w:type="dxa"/>
            <w:gridSpan w:val="2"/>
            <w:vMerge/>
            <w:tcBorders>
              <w:top w:val="single" w:sz="4" w:space="0" w:color="000000"/>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3848" w:type="dxa"/>
            <w:gridSpan w:val="2"/>
            <w:vMerge w:val="restart"/>
            <w:tcBorders>
              <w:top w:val="single" w:sz="4" w:space="0" w:color="000000"/>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Total Acumulado</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R$</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r w:rsidR="00C160BE" w:rsidRPr="00452CFF">
        <w:trPr>
          <w:cantSplit/>
          <w:trHeight w:val="300"/>
        </w:trPr>
        <w:tc>
          <w:tcPr>
            <w:tcW w:w="3848" w:type="dxa"/>
            <w:gridSpan w:val="2"/>
            <w:vMerge/>
            <w:tcBorders>
              <w:top w:val="single" w:sz="4" w:space="0" w:color="000000"/>
              <w:left w:val="single" w:sz="4" w:space="0" w:color="000000"/>
              <w:bottom w:val="single" w:sz="4" w:space="0" w:color="000000"/>
            </w:tcBorders>
            <w:vAlign w:val="center"/>
          </w:tcPr>
          <w:p w:rsidR="00C160BE" w:rsidRPr="00452CFF" w:rsidRDefault="00C160BE">
            <w:pPr>
              <w:snapToGrid w:val="0"/>
              <w:rPr>
                <w:rFonts w:ascii="Book Antiqua" w:hAnsi="Book Antiqua" w:cs="Book Antiqua"/>
                <w:color w:val="000000"/>
              </w:rPr>
            </w:pP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6"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21"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415"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8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1069" w:type="dxa"/>
            <w:tcBorders>
              <w:left w:val="single" w:sz="4" w:space="0" w:color="000000"/>
              <w:bottom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c>
          <w:tcPr>
            <w:tcW w:w="671" w:type="dxa"/>
            <w:tcBorders>
              <w:left w:val="single" w:sz="4" w:space="0" w:color="000000"/>
              <w:bottom w:val="single" w:sz="4" w:space="0" w:color="000000"/>
              <w:right w:val="single" w:sz="4" w:space="0" w:color="000000"/>
            </w:tcBorders>
            <w:vAlign w:val="center"/>
          </w:tcPr>
          <w:p w:rsidR="00C160BE" w:rsidRPr="00452CFF" w:rsidRDefault="00C160BE">
            <w:pPr>
              <w:jc w:val="center"/>
              <w:rPr>
                <w:rFonts w:ascii="Book Antiqua" w:hAnsi="Book Antiqua"/>
              </w:rPr>
            </w:pPr>
            <w:r w:rsidRPr="00452CFF">
              <w:rPr>
                <w:rFonts w:ascii="Book Antiqua" w:hAnsi="Book Antiqua" w:cs="Book Antiqua"/>
                <w:color w:val="000000"/>
                <w:sz w:val="22"/>
                <w:szCs w:val="22"/>
              </w:rPr>
              <w:t> </w:t>
            </w:r>
          </w:p>
        </w:tc>
      </w:tr>
    </w:tbl>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r w:rsidRPr="00452CFF">
        <w:rPr>
          <w:rFonts w:ascii="Book Antiqua" w:hAnsi="Book Antiqua" w:cs="Book Antiqua"/>
          <w:b/>
          <w:sz w:val="22"/>
          <w:szCs w:val="22"/>
        </w:rPr>
        <w:t>(Carimbo, nome e assinatura do responsável legal)</w:t>
      </w:r>
    </w:p>
    <w:p w:rsidR="00C160BE" w:rsidRPr="00452CFF" w:rsidRDefault="00C160BE">
      <w:pPr>
        <w:rPr>
          <w:rFonts w:ascii="Book Antiqua" w:hAnsi="Book Antiqua" w:cs="Book Antiqua"/>
          <w:b/>
          <w:sz w:val="22"/>
          <w:szCs w:val="22"/>
        </w:rPr>
      </w:pPr>
      <w:r w:rsidRPr="00452CFF">
        <w:rPr>
          <w:rFonts w:ascii="Book Antiqua" w:hAnsi="Book Antiqua" w:cs="Book Antiqua"/>
          <w:b/>
          <w:sz w:val="22"/>
          <w:szCs w:val="22"/>
        </w:rPr>
        <w:t>(Carimbo, nome, nº CPF e CREA e assinatura do Engenheiro)</w:t>
      </w:r>
    </w:p>
    <w:p w:rsidR="00C160BE" w:rsidRPr="00452CFF" w:rsidRDefault="00C160BE">
      <w:pPr>
        <w:rPr>
          <w:rFonts w:ascii="Book Antiqua" w:hAnsi="Book Antiqua" w:cs="Book Antiqua"/>
          <w:b/>
          <w:sz w:val="22"/>
          <w:szCs w:val="22"/>
        </w:rPr>
      </w:pPr>
      <w:r w:rsidRPr="00452CFF">
        <w:rPr>
          <w:rFonts w:ascii="Book Antiqua" w:hAnsi="Book Antiqua" w:cs="Book Antiqua"/>
          <w:b/>
          <w:sz w:val="22"/>
          <w:szCs w:val="22"/>
        </w:rPr>
        <w:br w:type="page"/>
      </w: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Nº 10</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DECLARAÇÃO DE COMPROMISSO DE UTILIZAÇÃO DE PRODUTOS E SUBPRODUTOS DE MADEIRA DE ORIGEM EXÓTICA OU DE ORIGEM NATIVA DE PROCEDÊNCIA LEGAL</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À Comissão de Licitação</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w:t>
      </w:r>
    </w:p>
    <w:p w:rsidR="00C160BE" w:rsidRPr="00452CFF" w:rsidRDefault="00C160BE">
      <w:pPr>
        <w:autoSpaceDE w:val="0"/>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Eu, </w:t>
      </w:r>
      <w:r w:rsidRPr="00452CFF">
        <w:rPr>
          <w:rFonts w:ascii="Book Antiqua" w:hAnsi="Book Antiqua" w:cs="Times-BoldItalic"/>
          <w:b/>
          <w:bCs/>
          <w:i/>
          <w:iCs/>
          <w:sz w:val="22"/>
          <w:szCs w:val="22"/>
        </w:rPr>
        <w:t>(inserir o nome )</w:t>
      </w:r>
      <w:r w:rsidRPr="00452CFF">
        <w:rPr>
          <w:rFonts w:ascii="Book Antiqua" w:hAnsi="Book Antiqua" w:cs="Times-Roman"/>
          <w:sz w:val="22"/>
          <w:szCs w:val="22"/>
        </w:rPr>
        <w:t xml:space="preserve">, RG </w:t>
      </w:r>
      <w:r w:rsidRPr="00452CFF">
        <w:rPr>
          <w:rFonts w:ascii="Book Antiqua" w:hAnsi="Book Antiqua" w:cs="Times-BoldItalic"/>
          <w:b/>
          <w:bCs/>
          <w:i/>
          <w:iCs/>
          <w:sz w:val="22"/>
          <w:szCs w:val="22"/>
        </w:rPr>
        <w:t>(inserir o número do RG )</w:t>
      </w:r>
      <w:r w:rsidRPr="00452CFF">
        <w:rPr>
          <w:rFonts w:ascii="Book Antiqua" w:hAnsi="Book Antiqua" w:cs="Times-Roman"/>
          <w:sz w:val="22"/>
          <w:szCs w:val="22"/>
        </w:rPr>
        <w:t xml:space="preserve">, legalmente nomeado representante da proponente </w:t>
      </w:r>
      <w:r w:rsidRPr="00452CFF">
        <w:rPr>
          <w:rFonts w:ascii="Book Antiqua" w:hAnsi="Book Antiqua" w:cs="Times-BoldItalic"/>
          <w:b/>
          <w:bCs/>
          <w:i/>
          <w:iCs/>
          <w:sz w:val="22"/>
          <w:szCs w:val="22"/>
        </w:rPr>
        <w:t>(inserir o nome da proponente)</w:t>
      </w:r>
      <w:r w:rsidRPr="00452CFF">
        <w:rPr>
          <w:rFonts w:ascii="Book Antiqua" w:hAnsi="Book Antiqua" w:cs="Times-Roman"/>
          <w:sz w:val="22"/>
          <w:szCs w:val="22"/>
        </w:rPr>
        <w:t xml:space="preserve">, CNPJ </w:t>
      </w:r>
      <w:r w:rsidRPr="00452CFF">
        <w:rPr>
          <w:rFonts w:ascii="Book Antiqua" w:hAnsi="Book Antiqua" w:cs="Times-BoldItalic"/>
          <w:b/>
          <w:bCs/>
          <w:i/>
          <w:iCs/>
          <w:sz w:val="22"/>
          <w:szCs w:val="22"/>
        </w:rPr>
        <w:t>(inserir o número)</w:t>
      </w:r>
      <w:r w:rsidRPr="00452CFF">
        <w:rPr>
          <w:rFonts w:ascii="Book Antiqua" w:hAnsi="Book Antiqua" w:cs="Times-Roman"/>
          <w:sz w:val="22"/>
          <w:szCs w:val="22"/>
        </w:rPr>
        <w:t xml:space="preserve">, para o fim de qualificação técnica no procedimento licitatório, na modalidade de Tomada de Preços nº </w:t>
      </w:r>
      <w:r w:rsidRPr="00452CFF">
        <w:rPr>
          <w:rFonts w:ascii="Book Antiqua" w:hAnsi="Book Antiqua" w:cs="Times-BoldItalic"/>
          <w:b/>
          <w:bCs/>
          <w:i/>
          <w:iCs/>
          <w:sz w:val="22"/>
          <w:szCs w:val="22"/>
        </w:rPr>
        <w:t>(inserir o número )</w:t>
      </w:r>
      <w:r w:rsidRPr="00452CFF">
        <w:rPr>
          <w:rFonts w:ascii="Book Antiqua" w:hAnsi="Book Antiqua" w:cs="Times-Roman"/>
          <w:sz w:val="22"/>
          <w:szCs w:val="22"/>
        </w:rPr>
        <w:t>,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__________________________________________________</w:t>
      </w:r>
    </w:p>
    <w:p w:rsidR="00C160BE" w:rsidRPr="00452CFF" w:rsidRDefault="00C160BE">
      <w:pPr>
        <w:rPr>
          <w:rFonts w:ascii="Book Antiqua" w:hAnsi="Book Antiqua" w:cs="Book Antiqua"/>
          <w:b/>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nome, CPF n° e assinatura do responsável legal pela proponente</w:t>
      </w:r>
      <w:r w:rsidRPr="00452CFF">
        <w:rPr>
          <w:rFonts w:ascii="Book Antiqua" w:hAnsi="Book Antiqua" w:cs="Times-Roman"/>
          <w:sz w:val="22"/>
          <w:szCs w:val="22"/>
        </w:rPr>
        <w:t>)</w:t>
      </w: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p>
    <w:p w:rsidR="00C160BE" w:rsidRPr="00452CFF" w:rsidRDefault="00C160BE">
      <w:pPr>
        <w:rPr>
          <w:rFonts w:ascii="Book Antiqua" w:hAnsi="Book Antiqua" w:cs="Book Antiqua"/>
          <w:b/>
          <w:sz w:val="22"/>
          <w:szCs w:val="22"/>
        </w:rPr>
      </w:pPr>
      <w:r w:rsidRPr="00452CFF">
        <w:rPr>
          <w:rFonts w:ascii="Book Antiqua" w:hAnsi="Book Antiqua" w:cs="Book Antiqua"/>
          <w:b/>
          <w:sz w:val="22"/>
          <w:szCs w:val="22"/>
        </w:rPr>
        <w:br w:type="page"/>
      </w:r>
    </w:p>
    <w:p w:rsidR="00C160BE" w:rsidRPr="00452CFF" w:rsidRDefault="00C160BE">
      <w:pPr>
        <w:rPr>
          <w:rFonts w:ascii="Book Antiqua" w:hAnsi="Book Antiqua" w:cs="Book Antiqua"/>
          <w:b/>
          <w:sz w:val="22"/>
          <w:szCs w:val="22"/>
        </w:rPr>
      </w:pP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Nº 11</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DECLARAÇÃO DE FORNECIMENTO DE PRODUTOS E SUBPRODUTOS DE MADEIRA DE ORIGEM EXÓTICA OU DE ORIGEM NATIVA DE PROCEDÊNCIA LEGAL</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Edital de Tomada de Preços nº __/___</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Eu, </w:t>
      </w:r>
      <w:r w:rsidRPr="00452CFF">
        <w:rPr>
          <w:rFonts w:ascii="Book Antiqua" w:hAnsi="Book Antiqua" w:cs="Times-BoldItalic"/>
          <w:b/>
          <w:bCs/>
          <w:i/>
          <w:iCs/>
          <w:sz w:val="22"/>
          <w:szCs w:val="22"/>
        </w:rPr>
        <w:t>(inserir o nome )</w:t>
      </w:r>
      <w:r w:rsidRPr="00452CFF">
        <w:rPr>
          <w:rFonts w:ascii="Book Antiqua" w:hAnsi="Book Antiqua" w:cs="Times-Roman"/>
          <w:sz w:val="22"/>
          <w:szCs w:val="22"/>
        </w:rPr>
        <w:t xml:space="preserve">, RG </w:t>
      </w:r>
      <w:r w:rsidRPr="00452CFF">
        <w:rPr>
          <w:rFonts w:ascii="Book Antiqua" w:hAnsi="Book Antiqua" w:cs="Times-BoldItalic"/>
          <w:b/>
          <w:bCs/>
          <w:i/>
          <w:iCs/>
          <w:sz w:val="22"/>
          <w:szCs w:val="22"/>
        </w:rPr>
        <w:t>(inserir o número do RG )</w:t>
      </w:r>
      <w:r w:rsidRPr="00452CFF">
        <w:rPr>
          <w:rFonts w:ascii="Book Antiqua" w:hAnsi="Book Antiqua" w:cs="Times-Roman"/>
          <w:sz w:val="22"/>
          <w:szCs w:val="22"/>
        </w:rPr>
        <w:t xml:space="preserve">, legalmente nomeado representante da proponente </w:t>
      </w:r>
      <w:r w:rsidRPr="00452CFF">
        <w:rPr>
          <w:rFonts w:ascii="Book Antiqua" w:hAnsi="Book Antiqua" w:cs="Times-BoldItalic"/>
          <w:b/>
          <w:bCs/>
          <w:i/>
          <w:iCs/>
          <w:sz w:val="22"/>
          <w:szCs w:val="22"/>
        </w:rPr>
        <w:t>(inserir o nome da proponente)</w:t>
      </w:r>
      <w:r w:rsidRPr="00452CFF">
        <w:rPr>
          <w:rFonts w:ascii="Book Antiqua" w:hAnsi="Book Antiqua" w:cs="Times-Roman"/>
          <w:sz w:val="22"/>
          <w:szCs w:val="22"/>
        </w:rPr>
        <w:t xml:space="preserve">, CNPJ </w:t>
      </w:r>
      <w:r w:rsidRPr="00452CFF">
        <w:rPr>
          <w:rFonts w:ascii="Book Antiqua" w:hAnsi="Book Antiqua" w:cs="Times-BoldItalic"/>
          <w:b/>
          <w:bCs/>
          <w:i/>
          <w:iCs/>
          <w:sz w:val="22"/>
          <w:szCs w:val="22"/>
        </w:rPr>
        <w:t>(inserir o número do CNPJ da proponente)</w:t>
      </w:r>
      <w:r w:rsidRPr="00452CFF">
        <w:rPr>
          <w:rFonts w:ascii="Book Antiqua" w:hAnsi="Book Antiqua" w:cs="Times-Roman"/>
          <w:sz w:val="22"/>
          <w:szCs w:val="22"/>
        </w:rPr>
        <w:t xml:space="preserve">, declaro, sob as penas da lei, que para o fornecimento dos materiais, objeto do Contrato </w:t>
      </w:r>
      <w:r w:rsidRPr="00452CFF">
        <w:rPr>
          <w:rFonts w:ascii="Book Antiqua" w:hAnsi="Book Antiqua" w:cs="Times-BoldItalic"/>
          <w:b/>
          <w:bCs/>
          <w:i/>
          <w:iCs/>
          <w:sz w:val="22"/>
          <w:szCs w:val="22"/>
        </w:rPr>
        <w:t>(inserir a identificação do contrato)</w:t>
      </w:r>
      <w:r w:rsidRPr="00452CFF">
        <w:rPr>
          <w:rFonts w:ascii="Book Antiqua" w:hAnsi="Book Antiqua" w:cs="Times-Roman"/>
          <w:sz w:val="22"/>
          <w:szCs w:val="22"/>
        </w:rPr>
        <w:t xml:space="preserve">, somente foram utilizados produtos e subprodutos de madeira de origem </w:t>
      </w:r>
      <w:r w:rsidRPr="00452CFF">
        <w:rPr>
          <w:rFonts w:ascii="Book Antiqua" w:hAnsi="Book Antiqua" w:cs="Times-BoldItalic"/>
          <w:b/>
          <w:bCs/>
          <w:i/>
          <w:iCs/>
          <w:sz w:val="22"/>
          <w:szCs w:val="22"/>
        </w:rPr>
        <w:t>(inserir a origem- nativa ou exótica)</w:t>
      </w:r>
      <w:r w:rsidRPr="00452CFF">
        <w:rPr>
          <w:rFonts w:ascii="Book Antiqua" w:hAnsi="Book Antiqua" w:cs="Times-Roman"/>
          <w:sz w:val="22"/>
          <w:szCs w:val="22"/>
        </w:rPr>
        <w:t>,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__________________________________________________</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w:t>
      </w:r>
      <w:r w:rsidRPr="00452CFF">
        <w:rPr>
          <w:rFonts w:ascii="Book Antiqua" w:hAnsi="Book Antiqua" w:cs="Times-Italic"/>
          <w:i/>
          <w:iCs/>
          <w:sz w:val="22"/>
          <w:szCs w:val="22"/>
        </w:rPr>
        <w:t>nome, CPF n° e assinatura do responsável legal pela proponente</w:t>
      </w:r>
      <w:r w:rsidRPr="00452CFF">
        <w:rPr>
          <w:rFonts w:ascii="Book Antiqua" w:hAnsi="Book Antiqua" w:cs="Times-Roman"/>
          <w:sz w:val="22"/>
          <w:szCs w:val="22"/>
        </w:rPr>
        <w:t>)</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Italic"/>
          <w:i/>
          <w:iCs/>
          <w:sz w:val="22"/>
          <w:szCs w:val="22"/>
        </w:rPr>
      </w:pPr>
      <w:r w:rsidRPr="00452CFF">
        <w:rPr>
          <w:rFonts w:ascii="Book Antiqua" w:hAnsi="Book Antiqua" w:cs="Times-Italic"/>
          <w:i/>
          <w:iCs/>
          <w:sz w:val="22"/>
          <w:szCs w:val="22"/>
        </w:rPr>
        <w:t>Obs.: Este modelo será utilizado posteriormente somente pela proponente vencedora do</w:t>
      </w:r>
    </w:p>
    <w:p w:rsidR="00C160BE" w:rsidRPr="00452CFF" w:rsidRDefault="00C160BE">
      <w:pPr>
        <w:rPr>
          <w:rFonts w:ascii="Book Antiqua" w:hAnsi="Book Antiqua" w:cs="Book Antiqua"/>
          <w:b/>
          <w:sz w:val="22"/>
          <w:szCs w:val="22"/>
        </w:rPr>
      </w:pPr>
      <w:r w:rsidRPr="00452CFF">
        <w:rPr>
          <w:rFonts w:ascii="Book Antiqua" w:hAnsi="Book Antiqua" w:cs="Times-Italic"/>
          <w:i/>
          <w:iCs/>
          <w:sz w:val="22"/>
          <w:szCs w:val="22"/>
        </w:rPr>
        <w:t>certame, conforme item 22.2 letra “g” deste edital.</w:t>
      </w:r>
    </w:p>
    <w:p w:rsidR="00C160BE" w:rsidRPr="00452CFF" w:rsidRDefault="00C160BE">
      <w:pP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Times-Bold"/>
          <w:b/>
          <w:bCs/>
          <w:sz w:val="22"/>
          <w:szCs w:val="22"/>
          <w:u w:val="single"/>
        </w:rPr>
      </w:pPr>
      <w:r w:rsidRPr="00452CFF">
        <w:rPr>
          <w:rFonts w:ascii="Book Antiqua" w:hAnsi="Book Antiqua" w:cs="Book Antiqua"/>
          <w:b/>
          <w:sz w:val="22"/>
          <w:szCs w:val="22"/>
        </w:rPr>
        <w:br w:type="page"/>
      </w:r>
      <w:r w:rsidRPr="00452CFF">
        <w:rPr>
          <w:rFonts w:ascii="Book Antiqua" w:hAnsi="Book Antiqua" w:cs="Times-Bold"/>
          <w:b/>
          <w:bCs/>
          <w:sz w:val="22"/>
          <w:szCs w:val="22"/>
          <w:u w:val="single"/>
        </w:rPr>
        <w:t>MODELO Nº 12</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r w:rsidRPr="00452CFF">
        <w:rPr>
          <w:rFonts w:ascii="Book Antiqua" w:hAnsi="Book Antiqua" w:cs="Times-Bold"/>
          <w:b/>
          <w:bCs/>
          <w:sz w:val="22"/>
          <w:szCs w:val="22"/>
        </w:rPr>
        <w:t>DECLARAÇÃO DE MICROEMPRESA OU EMPRESA DE PEQUENO PORTE</w:t>
      </w: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 Edital de Tomada de Preços nº __/___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BoldItalic"/>
          <w:b/>
          <w:bCs/>
          <w:i/>
          <w:iCs/>
          <w:sz w:val="22"/>
          <w:szCs w:val="22"/>
        </w:rPr>
      </w:pPr>
      <w:r w:rsidRPr="00452CFF">
        <w:rPr>
          <w:rFonts w:ascii="Book Antiqua" w:hAnsi="Book Antiqua" w:cs="Times-Roman"/>
          <w:sz w:val="22"/>
          <w:szCs w:val="22"/>
        </w:rPr>
        <w:t xml:space="preserve">Objeto : </w:t>
      </w:r>
      <w:r w:rsidRPr="00452CFF">
        <w:rPr>
          <w:rFonts w:ascii="Book Antiqua" w:hAnsi="Book Antiqua" w:cs="Times-BoldItalic"/>
          <w:b/>
          <w:bCs/>
          <w:i/>
          <w:iCs/>
          <w:sz w:val="22"/>
          <w:szCs w:val="22"/>
        </w:rPr>
        <w:t>(inserir o nome da obra , local, rua, número, cidade e outros)</w:t>
      </w:r>
    </w:p>
    <w:p w:rsidR="00C160BE" w:rsidRPr="00452CFF" w:rsidRDefault="00C160BE">
      <w:pPr>
        <w:autoSpaceDE w:val="0"/>
        <w:rPr>
          <w:rFonts w:ascii="Book Antiqua" w:hAnsi="Book Antiqua" w:cs="Times-BoldItalic"/>
          <w:b/>
          <w:bCs/>
          <w:i/>
          <w:iCs/>
          <w:sz w:val="22"/>
          <w:szCs w:val="22"/>
        </w:rPr>
      </w:pPr>
    </w:p>
    <w:p w:rsidR="00C160BE" w:rsidRPr="00452CFF" w:rsidRDefault="00C160BE">
      <w:pPr>
        <w:autoSpaceDE w:val="0"/>
        <w:spacing w:line="360" w:lineRule="auto"/>
        <w:jc w:val="both"/>
        <w:rPr>
          <w:rFonts w:ascii="Book Antiqua" w:hAnsi="Book Antiqua" w:cs="Times-Roman"/>
          <w:sz w:val="22"/>
          <w:szCs w:val="22"/>
        </w:rPr>
      </w:pPr>
      <w:r w:rsidRPr="00452CFF">
        <w:rPr>
          <w:rFonts w:ascii="Book Antiqua" w:hAnsi="Book Antiqua" w:cs="Times-Roman"/>
          <w:sz w:val="22"/>
          <w:szCs w:val="22"/>
        </w:rPr>
        <w:t xml:space="preserve">O signatário da presente, o senhor </w:t>
      </w:r>
      <w:r w:rsidRPr="00452CFF">
        <w:rPr>
          <w:rFonts w:ascii="Book Antiqua" w:hAnsi="Book Antiqua" w:cs="Times-BoldItalic"/>
          <w:b/>
          <w:bCs/>
          <w:i/>
          <w:iCs/>
          <w:sz w:val="22"/>
          <w:szCs w:val="22"/>
        </w:rPr>
        <w:t>(inserir o nome completo)</w:t>
      </w:r>
      <w:r w:rsidRPr="00452CFF">
        <w:rPr>
          <w:rFonts w:ascii="Book Antiqua" w:hAnsi="Book Antiqua" w:cs="Times-Roman"/>
          <w:sz w:val="22"/>
          <w:szCs w:val="22"/>
        </w:rPr>
        <w:t xml:space="preserve">, representante legalmente constituído da proponente </w:t>
      </w:r>
      <w:r w:rsidRPr="00452CFF">
        <w:rPr>
          <w:rFonts w:ascii="Book Antiqua" w:hAnsi="Book Antiqua" w:cs="Times-BoldItalic"/>
          <w:b/>
          <w:bCs/>
          <w:i/>
          <w:iCs/>
          <w:sz w:val="22"/>
          <w:szCs w:val="22"/>
        </w:rPr>
        <w:t>(inserir o nome da proponente),</w:t>
      </w:r>
      <w:r w:rsidRPr="00452CFF">
        <w:rPr>
          <w:rFonts w:ascii="Book Antiqua" w:hAnsi="Book Antiqua" w:cs="Times-Roman"/>
          <w:sz w:val="22"/>
          <w:szCs w:val="22"/>
        </w:rPr>
        <w:t xml:space="preserve"> declara sob as penas da Lei, que a mesma está estabelecida sob o regime legal de microempresa ou empresa de pequeno porte, conforme conceito legal e fiscal de nosso ordenamento pátrio, podendo usufruir os benefícios da Lei Complementar nº 123/06.</w:t>
      </w:r>
    </w:p>
    <w:p w:rsidR="00C160BE" w:rsidRPr="00452CFF" w:rsidRDefault="00C160BE">
      <w:pPr>
        <w:autoSpaceDE w:val="0"/>
        <w:spacing w:line="360" w:lineRule="auto"/>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Bold"/>
          <w:b/>
          <w:bCs/>
          <w:sz w:val="22"/>
          <w:szCs w:val="22"/>
        </w:rPr>
      </w:pPr>
      <w:r w:rsidRPr="00452CFF">
        <w:rPr>
          <w:rFonts w:ascii="Book Antiqua" w:hAnsi="Book Antiqua" w:cs="Times-Roman"/>
          <w:sz w:val="22"/>
          <w:szCs w:val="22"/>
        </w:rPr>
        <w:t>_______________________________________</w:t>
      </w:r>
    </w:p>
    <w:p w:rsidR="00C160BE" w:rsidRPr="00452CFF" w:rsidRDefault="00C160BE">
      <w:pPr>
        <w:rPr>
          <w:rFonts w:ascii="Book Antiqua" w:hAnsi="Book Antiqua" w:cs="Book Antiqua"/>
          <w:b/>
          <w:sz w:val="22"/>
          <w:szCs w:val="22"/>
        </w:rPr>
      </w:pPr>
      <w:r w:rsidRPr="00452CFF">
        <w:rPr>
          <w:rFonts w:ascii="Book Antiqua" w:hAnsi="Book Antiqua" w:cs="Times-Bold"/>
          <w:b/>
          <w:bCs/>
          <w:sz w:val="22"/>
          <w:szCs w:val="22"/>
        </w:rPr>
        <w:t xml:space="preserve">( </w:t>
      </w:r>
      <w:r w:rsidRPr="00452CFF">
        <w:rPr>
          <w:rFonts w:ascii="Book Antiqua" w:hAnsi="Book Antiqua" w:cs="Times-BoldItalic"/>
          <w:b/>
          <w:bCs/>
          <w:i/>
          <w:iCs/>
          <w:sz w:val="22"/>
          <w:szCs w:val="22"/>
        </w:rPr>
        <w:t>nome, CPF n° e assinatura do responsável legal</w:t>
      </w:r>
      <w:r w:rsidRPr="00452CFF">
        <w:rPr>
          <w:rFonts w:ascii="Book Antiqua" w:hAnsi="Book Antiqua" w:cs="Times-Bold"/>
          <w:b/>
          <w:bCs/>
          <w:sz w:val="22"/>
          <w:szCs w:val="22"/>
        </w:rPr>
        <w:t>)</w:t>
      </w: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Times-Bold"/>
          <w:b/>
          <w:bCs/>
          <w:sz w:val="22"/>
          <w:szCs w:val="22"/>
          <w:u w:val="single"/>
        </w:rPr>
      </w:pPr>
      <w:r w:rsidRPr="00452CFF">
        <w:rPr>
          <w:rFonts w:ascii="Book Antiqua" w:hAnsi="Book Antiqua" w:cs="Book Antiqua"/>
          <w:b/>
          <w:sz w:val="22"/>
          <w:szCs w:val="22"/>
        </w:rPr>
        <w:br w:type="page"/>
      </w:r>
      <w:r w:rsidRPr="00452CFF">
        <w:rPr>
          <w:rFonts w:ascii="Book Antiqua" w:hAnsi="Book Antiqua" w:cs="Times-Bold"/>
          <w:b/>
          <w:bCs/>
          <w:sz w:val="22"/>
          <w:szCs w:val="22"/>
          <w:u w:val="single"/>
        </w:rPr>
        <w:t>MODELO Nº 13</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Bold"/>
          <w:b/>
          <w:bCs/>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Ref. : Edital de Tomada de Preços nº __/___</w:t>
      </w: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autoSpaceDE w:val="0"/>
        <w:spacing w:line="360" w:lineRule="auto"/>
        <w:rPr>
          <w:rFonts w:ascii="Book Antiqua" w:hAnsi="Book Antiqua" w:cs="Times-Roman"/>
          <w:sz w:val="22"/>
          <w:szCs w:val="22"/>
        </w:rPr>
      </w:pPr>
      <w:r w:rsidRPr="00452CFF">
        <w:rPr>
          <w:rFonts w:ascii="Book Antiqua" w:hAnsi="Book Antiqua" w:cs="Times-Roman"/>
          <w:sz w:val="22"/>
          <w:szCs w:val="22"/>
        </w:rPr>
        <w:t xml:space="preserve">Objeto : </w:t>
      </w:r>
      <w:r w:rsidRPr="00452CFF">
        <w:rPr>
          <w:rFonts w:ascii="Book Antiqua" w:hAnsi="Book Antiqua" w:cs="Times-BoldItalic"/>
          <w:b/>
          <w:bCs/>
          <w:i/>
          <w:iCs/>
          <w:sz w:val="22"/>
          <w:szCs w:val="22"/>
        </w:rPr>
        <w:t>(inserir o nome da obra , local, rua, número, cidade e outros)</w:t>
      </w:r>
    </w:p>
    <w:p w:rsidR="00C160BE" w:rsidRPr="00452CFF" w:rsidRDefault="00C160BE">
      <w:pPr>
        <w:autoSpaceDE w:val="0"/>
        <w:spacing w:line="360" w:lineRule="auto"/>
        <w:jc w:val="both"/>
        <w:rPr>
          <w:rFonts w:ascii="Book Antiqua" w:hAnsi="Book Antiqua" w:cs="Times-Roman"/>
          <w:sz w:val="22"/>
          <w:szCs w:val="22"/>
        </w:rPr>
      </w:pPr>
      <w:r w:rsidRPr="00452CFF">
        <w:rPr>
          <w:rFonts w:ascii="Book Antiqua" w:hAnsi="Book Antiqua" w:cs="Times-Roman"/>
          <w:sz w:val="22"/>
          <w:szCs w:val="22"/>
        </w:rPr>
        <w:t xml:space="preserve">O signatário da presente, o senhor </w:t>
      </w:r>
      <w:r w:rsidRPr="00452CFF">
        <w:rPr>
          <w:rFonts w:ascii="Book Antiqua" w:hAnsi="Book Antiqua" w:cs="Times-Italic"/>
          <w:i/>
          <w:iCs/>
          <w:sz w:val="22"/>
          <w:szCs w:val="22"/>
        </w:rPr>
        <w:t>(inserir o nome completo)</w:t>
      </w:r>
      <w:r w:rsidRPr="00452CFF">
        <w:rPr>
          <w:rFonts w:ascii="Book Antiqua" w:hAnsi="Book Antiqua" w:cs="Times-Roman"/>
          <w:sz w:val="22"/>
          <w:szCs w:val="22"/>
        </w:rPr>
        <w:t xml:space="preserve">, representante legalmente constituído da proponente </w:t>
      </w:r>
      <w:r w:rsidRPr="00452CFF">
        <w:rPr>
          <w:rFonts w:ascii="Book Antiqua" w:hAnsi="Book Antiqua" w:cs="Times-Italic"/>
          <w:i/>
          <w:iCs/>
          <w:sz w:val="22"/>
          <w:szCs w:val="22"/>
        </w:rPr>
        <w:t xml:space="preserve">(inserir o nome da proponente) </w:t>
      </w:r>
      <w:r w:rsidRPr="00452CFF">
        <w:rPr>
          <w:rFonts w:ascii="Book Antiqua" w:hAnsi="Book Antiqua" w:cs="Times-Roman"/>
          <w:sz w:val="22"/>
          <w:szCs w:val="22"/>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C160BE" w:rsidRPr="00452CFF" w:rsidRDefault="00C160BE">
      <w:pPr>
        <w:autoSpaceDE w:val="0"/>
        <w:spacing w:line="360" w:lineRule="auto"/>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Local, __ de ___ de 201_.</w:t>
      </w:r>
    </w:p>
    <w:p w:rsidR="00C160BE" w:rsidRPr="00452CFF" w:rsidRDefault="00C160BE">
      <w:pPr>
        <w:autoSpaceDE w:val="0"/>
        <w:rPr>
          <w:rFonts w:ascii="Book Antiqua" w:hAnsi="Book Antiqua" w:cs="Times-Bold"/>
          <w:b/>
          <w:bCs/>
          <w:sz w:val="22"/>
          <w:szCs w:val="22"/>
        </w:rPr>
      </w:pPr>
      <w:r w:rsidRPr="00452CFF">
        <w:rPr>
          <w:rFonts w:ascii="Book Antiqua" w:hAnsi="Book Antiqua" w:cs="Times-Roman"/>
          <w:sz w:val="22"/>
          <w:szCs w:val="22"/>
        </w:rPr>
        <w:t>_______________________________________</w:t>
      </w:r>
    </w:p>
    <w:p w:rsidR="00C160BE" w:rsidRPr="00452CFF" w:rsidRDefault="00C160BE">
      <w:pPr>
        <w:jc w:val="center"/>
        <w:rPr>
          <w:rFonts w:ascii="Book Antiqua" w:hAnsi="Book Antiqua" w:cs="Book Antiqua"/>
          <w:b/>
          <w:sz w:val="22"/>
          <w:szCs w:val="22"/>
        </w:rPr>
      </w:pPr>
      <w:r w:rsidRPr="00452CFF">
        <w:rPr>
          <w:rFonts w:ascii="Book Antiqua" w:hAnsi="Book Antiqua" w:cs="Times-Bold"/>
          <w:b/>
          <w:bCs/>
          <w:sz w:val="22"/>
          <w:szCs w:val="22"/>
        </w:rPr>
        <w:t>(</w:t>
      </w:r>
      <w:r w:rsidRPr="00452CFF">
        <w:rPr>
          <w:rFonts w:ascii="Book Antiqua" w:hAnsi="Book Antiqua" w:cs="Times-BoldItalic"/>
          <w:b/>
          <w:bCs/>
          <w:i/>
          <w:iCs/>
          <w:sz w:val="22"/>
          <w:szCs w:val="22"/>
        </w:rPr>
        <w:t>nome, CPF n° e assinatura do responsável legal</w:t>
      </w:r>
      <w:r w:rsidRPr="00452CFF">
        <w:rPr>
          <w:rFonts w:ascii="Book Antiqua" w:hAnsi="Book Antiqua" w:cs="Times-Bold"/>
          <w:b/>
          <w:bCs/>
          <w:sz w:val="22"/>
          <w:szCs w:val="22"/>
        </w:rPr>
        <w:t>)</w:t>
      </w: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p>
    <w:p w:rsidR="00C160BE" w:rsidRPr="00452CFF" w:rsidRDefault="00C160BE">
      <w:pPr>
        <w:jc w:val="center"/>
        <w:rPr>
          <w:rFonts w:ascii="Book Antiqua" w:hAnsi="Book Antiqua" w:cs="Book Antiqua"/>
          <w:b/>
          <w:sz w:val="22"/>
          <w:szCs w:val="22"/>
        </w:rPr>
      </w:pPr>
      <w:r w:rsidRPr="00452CFF">
        <w:rPr>
          <w:rFonts w:ascii="Book Antiqua" w:hAnsi="Book Antiqua" w:cs="Book Antiqua"/>
          <w:b/>
          <w:sz w:val="22"/>
          <w:szCs w:val="22"/>
        </w:rPr>
        <w:br w:type="page"/>
      </w:r>
    </w:p>
    <w:p w:rsidR="00C160BE" w:rsidRPr="00452CFF" w:rsidRDefault="00C160BE">
      <w:pPr>
        <w:jc w:val="center"/>
        <w:rPr>
          <w:rFonts w:ascii="Book Antiqua" w:hAnsi="Book Antiqua" w:cs="Book Antiqua"/>
          <w:b/>
          <w:sz w:val="22"/>
          <w:szCs w:val="22"/>
        </w:rPr>
      </w:pPr>
    </w:p>
    <w:p w:rsidR="00C160BE" w:rsidRPr="00452CFF" w:rsidRDefault="00C160BE">
      <w:pPr>
        <w:autoSpaceDE w:val="0"/>
        <w:jc w:val="center"/>
        <w:rPr>
          <w:rFonts w:ascii="Book Antiqua" w:hAnsi="Book Antiqua" w:cs="Book Antiqua"/>
          <w:b/>
          <w:bCs/>
          <w:sz w:val="22"/>
          <w:szCs w:val="22"/>
          <w:u w:val="single"/>
        </w:rPr>
      </w:pPr>
      <w:r w:rsidRPr="00452CFF">
        <w:rPr>
          <w:rFonts w:ascii="Book Antiqua" w:hAnsi="Book Antiqua" w:cs="Times-Bold"/>
          <w:b/>
          <w:bCs/>
          <w:sz w:val="22"/>
          <w:szCs w:val="22"/>
          <w:u w:val="single"/>
        </w:rPr>
        <w:t>MODELO Nº 14</w:t>
      </w:r>
    </w:p>
    <w:p w:rsidR="00C160BE" w:rsidRPr="00452CFF" w:rsidRDefault="00C160BE">
      <w:pPr>
        <w:jc w:val="center"/>
        <w:rPr>
          <w:rFonts w:ascii="Book Antiqua" w:hAnsi="Book Antiqua" w:cs="Book Antiqua"/>
          <w:b/>
          <w:bCs/>
          <w:sz w:val="22"/>
          <w:szCs w:val="22"/>
          <w:u w:val="single"/>
        </w:rPr>
      </w:pPr>
    </w:p>
    <w:p w:rsidR="00C160BE" w:rsidRPr="00452CFF" w:rsidRDefault="00C160BE">
      <w:pPr>
        <w:jc w:val="center"/>
        <w:rPr>
          <w:rFonts w:ascii="Book Antiqua" w:hAnsi="Book Antiqua" w:cs="Book Antiqua"/>
          <w:b/>
          <w:sz w:val="22"/>
          <w:szCs w:val="22"/>
        </w:rPr>
      </w:pPr>
      <w:r w:rsidRPr="00452CFF">
        <w:rPr>
          <w:rFonts w:ascii="Book Antiqua" w:hAnsi="Book Antiqua" w:cs="Book Antiqua"/>
          <w:b/>
          <w:sz w:val="22"/>
          <w:szCs w:val="22"/>
        </w:rPr>
        <w:t>PREFERENCIALMENTE PAPEL TIMBRADO</w:t>
      </w:r>
    </w:p>
    <w:p w:rsidR="00C160BE" w:rsidRPr="00452CFF" w:rsidRDefault="00C160BE">
      <w:pPr>
        <w:rPr>
          <w:rFonts w:ascii="Book Antiqua" w:hAnsi="Book Antiqua" w:cs="Book Antiqua"/>
          <w:b/>
          <w:sz w:val="22"/>
          <w:szCs w:val="22"/>
        </w:rPr>
      </w:pPr>
    </w:p>
    <w:p w:rsidR="00C160BE" w:rsidRPr="00452CFF" w:rsidRDefault="00C160BE">
      <w:pPr>
        <w:pStyle w:val="Ttulo1"/>
        <w:rPr>
          <w:rFonts w:ascii="Book Antiqua" w:hAnsi="Book Antiqua" w:cs="Book Antiqua"/>
          <w:sz w:val="22"/>
          <w:szCs w:val="22"/>
        </w:rPr>
      </w:pPr>
      <w:r w:rsidRPr="00452CFF">
        <w:rPr>
          <w:rFonts w:ascii="Book Antiqua" w:hAnsi="Book Antiqua" w:cs="Book Antiqua"/>
          <w:sz w:val="22"/>
          <w:szCs w:val="22"/>
        </w:rPr>
        <w:t>DECLARAÇÃO DE RENUNCIA AO DIREITO DE INTERPOR RECURSO.</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REF.: Tomada de Preços n° _____/20__</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pStyle w:val="BodyText"/>
        <w:spacing w:line="360" w:lineRule="auto"/>
        <w:rPr>
          <w:rFonts w:ascii="Book Antiqua" w:hAnsi="Book Antiqua" w:cs="Book Antiqua"/>
          <w:szCs w:val="22"/>
        </w:rPr>
      </w:pPr>
      <w:r w:rsidRPr="00452CFF">
        <w:rPr>
          <w:rFonts w:ascii="Book Antiqua" w:hAnsi="Book Antiqua" w:cs="Book Antiqua"/>
          <w:szCs w:val="22"/>
        </w:rPr>
        <w:t>O Sr. (NOME), (RG e CPF) representante legal da empresa (RAZÃO SOCIAL), com plenos poderes para decidir sobre assuntos relativos a Tomada de Preços n° ____/20___ vem respeitosamente a Vossa Senhoria, renunciar expressamente ao seu direito em interpor recurso e a todos os meios cabíveis para a reargumentação de qualquer razão, quanto à fase de habilitação da licitação acima mencionada.</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center"/>
        <w:rPr>
          <w:rFonts w:ascii="Book Antiqua" w:hAnsi="Book Antiqua" w:cs="Book Antiqua"/>
          <w:sz w:val="22"/>
          <w:szCs w:val="22"/>
        </w:rPr>
      </w:pPr>
      <w:r w:rsidRPr="00452CFF">
        <w:rPr>
          <w:rFonts w:ascii="Book Antiqua" w:hAnsi="Book Antiqua" w:cs="Book Antiqua"/>
          <w:sz w:val="22"/>
          <w:szCs w:val="22"/>
        </w:rPr>
        <w:t>Rolândia, de ___________ de 20___.</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center"/>
        <w:rPr>
          <w:rFonts w:ascii="Book Antiqua" w:hAnsi="Book Antiqua" w:cs="Book Antiqua"/>
          <w:sz w:val="22"/>
          <w:szCs w:val="22"/>
        </w:rPr>
      </w:pPr>
      <w:r w:rsidRPr="00452CFF">
        <w:rPr>
          <w:rFonts w:ascii="Book Antiqua" w:hAnsi="Book Antiqua" w:cs="Book Antiqua"/>
          <w:sz w:val="22"/>
          <w:szCs w:val="22"/>
        </w:rPr>
        <w:t>(ASSINATURA)</w:t>
      </w:r>
    </w:p>
    <w:p w:rsidR="00C160BE" w:rsidRPr="00452CFF" w:rsidRDefault="00C160BE">
      <w:pPr>
        <w:jc w:val="center"/>
        <w:rPr>
          <w:rFonts w:ascii="Book Antiqua" w:hAnsi="Book Antiqua" w:cs="Book Antiqua"/>
          <w:sz w:val="22"/>
          <w:szCs w:val="22"/>
        </w:rPr>
      </w:pPr>
      <w:r w:rsidRPr="00452CFF">
        <w:rPr>
          <w:rFonts w:ascii="Book Antiqua" w:hAnsi="Book Antiqua" w:cs="Book Antiqua"/>
          <w:sz w:val="22"/>
          <w:szCs w:val="22"/>
        </w:rPr>
        <w:t>(NOME E RG DO REPRESENTANTE LEGAL)</w:t>
      </w: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 xml:space="preserve">Ao </w:t>
      </w:r>
    </w:p>
    <w:p w:rsidR="00C160BE" w:rsidRPr="00452CFF" w:rsidRDefault="00C160BE">
      <w:pPr>
        <w:jc w:val="both"/>
        <w:rPr>
          <w:rFonts w:ascii="Book Antiqua" w:hAnsi="Book Antiqua" w:cs="Book Antiqua"/>
          <w:sz w:val="22"/>
          <w:szCs w:val="22"/>
        </w:rPr>
      </w:pPr>
      <w:r w:rsidRPr="00452CFF">
        <w:rPr>
          <w:rFonts w:ascii="Book Antiqua" w:hAnsi="Book Antiqua" w:cs="Book Antiqua"/>
          <w:sz w:val="22"/>
          <w:szCs w:val="22"/>
        </w:rPr>
        <w:t>Senhor Presidente da Comissão de Licitação</w:t>
      </w:r>
    </w:p>
    <w:p w:rsidR="00C160BE" w:rsidRPr="00452CFF" w:rsidRDefault="00C160BE">
      <w:pPr>
        <w:jc w:val="both"/>
        <w:rPr>
          <w:rFonts w:ascii="Book Antiqua" w:hAnsi="Book Antiqua" w:cs="Times-Bold"/>
          <w:b/>
          <w:bCs/>
          <w:sz w:val="22"/>
          <w:szCs w:val="22"/>
          <w:u w:val="single"/>
        </w:rPr>
      </w:pPr>
      <w:r w:rsidRPr="00452CFF">
        <w:rPr>
          <w:rFonts w:ascii="Book Antiqua" w:hAnsi="Book Antiqua" w:cs="Book Antiqua"/>
          <w:sz w:val="22"/>
          <w:szCs w:val="22"/>
        </w:rPr>
        <w:t>Prefeitura do Município de Rolândia</w:t>
      </w:r>
    </w:p>
    <w:p w:rsidR="00C160BE" w:rsidRPr="00452CFF" w:rsidRDefault="00C160BE">
      <w:pPr>
        <w:pageBreakBefore/>
        <w:autoSpaceDE w:val="0"/>
        <w:jc w:val="center"/>
        <w:rPr>
          <w:rFonts w:ascii="Book Antiqua" w:hAnsi="Book Antiqua" w:cs="Arial"/>
          <w:b/>
          <w:sz w:val="22"/>
          <w:szCs w:val="22"/>
        </w:rPr>
      </w:pPr>
      <w:r w:rsidRPr="00452CFF">
        <w:rPr>
          <w:rFonts w:ascii="Book Antiqua" w:hAnsi="Book Antiqua" w:cs="Times-Bold"/>
          <w:b/>
          <w:bCs/>
          <w:sz w:val="22"/>
          <w:szCs w:val="22"/>
          <w:u w:val="single"/>
        </w:rPr>
        <w:t>MODELO Nº 15</w:t>
      </w:r>
    </w:p>
    <w:p w:rsidR="00C160BE" w:rsidRPr="00452CFF" w:rsidRDefault="00C160BE">
      <w:pPr>
        <w:jc w:val="center"/>
        <w:rPr>
          <w:rFonts w:ascii="Book Antiqua" w:hAnsi="Book Antiqua" w:cs="Book Antiqua"/>
          <w:sz w:val="22"/>
          <w:szCs w:val="22"/>
        </w:rPr>
      </w:pPr>
      <w:r w:rsidRPr="00452CFF">
        <w:rPr>
          <w:rFonts w:ascii="Book Antiqua" w:hAnsi="Book Antiqua" w:cs="Arial"/>
          <w:b/>
          <w:sz w:val="22"/>
          <w:szCs w:val="22"/>
        </w:rPr>
        <w:t>INFORMAÇÕES CADASTRAIS</w:t>
      </w:r>
    </w:p>
    <w:tbl>
      <w:tblPr>
        <w:tblW w:w="5000" w:type="pct"/>
        <w:tblLook w:val="0000"/>
      </w:tblPr>
      <w:tblGrid>
        <w:gridCol w:w="3262"/>
        <w:gridCol w:w="1293"/>
        <w:gridCol w:w="1994"/>
        <w:gridCol w:w="3305"/>
      </w:tblGrid>
      <w:tr w:rsidR="00C160BE" w:rsidRPr="00452CFF" w:rsidTr="00452CFF">
        <w:trPr>
          <w:trHeight w:val="252"/>
        </w:trPr>
        <w:tc>
          <w:tcPr>
            <w:tcW w:w="5000" w:type="pct"/>
            <w:gridSpan w:val="4"/>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Arial"/>
                <w:b/>
                <w:sz w:val="22"/>
                <w:szCs w:val="22"/>
              </w:rPr>
              <w:t>DADOS DA EMPRESA</w:t>
            </w:r>
          </w:p>
        </w:tc>
      </w:tr>
      <w:tr w:rsidR="00C160BE" w:rsidRPr="00452CFF" w:rsidTr="00452CFF">
        <w:trPr>
          <w:trHeight w:val="90"/>
        </w:trPr>
        <w:tc>
          <w:tcPr>
            <w:tcW w:w="5000" w:type="pct"/>
            <w:gridSpan w:val="4"/>
            <w:tcBorders>
              <w:top w:val="single" w:sz="4" w:space="0" w:color="000000"/>
            </w:tcBorders>
          </w:tcPr>
          <w:p w:rsidR="00C160BE" w:rsidRPr="00452CFF" w:rsidRDefault="00C160BE">
            <w:pPr>
              <w:rPr>
                <w:rFonts w:ascii="Book Antiqua" w:hAnsi="Book Antiqua"/>
              </w:rPr>
            </w:pPr>
            <w:r w:rsidRPr="00452CFF">
              <w:rPr>
                <w:rFonts w:ascii="Book Antiqua" w:hAnsi="Book Antiqua" w:cs="Arial"/>
                <w:b/>
                <w:sz w:val="22"/>
                <w:szCs w:val="22"/>
              </w:rPr>
              <w:t>NOME FANTASIA:</w:t>
            </w:r>
          </w:p>
        </w:tc>
      </w:tr>
      <w:tr w:rsidR="00C160BE" w:rsidRPr="00452CFF" w:rsidTr="00452CFF">
        <w:trPr>
          <w:cantSplit/>
          <w:trHeight w:hRule="exac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RAZÃO SOCIAL:</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CNPJ:</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 xml:space="preserve">Nº DO REGISTRO DO CONTRATO SOCIAL:                  </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DATA DO REGISTRO DO CONTRATO SOCIAL:</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INSCRIÇÃO ESTADUAL:</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RAMO DE ATIVIDADE:</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ENDEREÇO:</w:t>
            </w:r>
          </w:p>
        </w:tc>
      </w:tr>
      <w:tr w:rsidR="00C160BE" w:rsidRPr="00452CFF" w:rsidTr="00452CFF">
        <w:trPr>
          <w:trHeight w:val="239"/>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BAIRRO:</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CEP:</w:t>
            </w:r>
          </w:p>
        </w:tc>
      </w:tr>
      <w:tr w:rsidR="00C160BE" w:rsidRPr="00452CFF" w:rsidTr="00452CFF">
        <w:trPr>
          <w:trHeight w:val="239"/>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CIDADE:</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ESTADO:</w:t>
            </w:r>
          </w:p>
        </w:tc>
      </w:tr>
      <w:tr w:rsidR="00C160BE" w:rsidRPr="00452CFF" w:rsidTr="00452CFF">
        <w:trPr>
          <w:trHeight w:val="239"/>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TELEFONE:</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E.MAIL:</w:t>
            </w:r>
          </w:p>
        </w:tc>
      </w:tr>
      <w:tr w:rsidR="00C160BE" w:rsidRPr="00452CFF" w:rsidTr="00452CFF">
        <w:trPr>
          <w:trHeight w:val="239"/>
        </w:trPr>
        <w:tc>
          <w:tcPr>
            <w:tcW w:w="1655" w:type="pct"/>
          </w:tcPr>
          <w:p w:rsidR="00C160BE" w:rsidRPr="00452CFF" w:rsidRDefault="00C160BE">
            <w:pPr>
              <w:rPr>
                <w:rFonts w:ascii="Book Antiqua" w:hAnsi="Book Antiqua"/>
              </w:rPr>
            </w:pPr>
            <w:r w:rsidRPr="00452CFF">
              <w:rPr>
                <w:rFonts w:ascii="Book Antiqua" w:hAnsi="Book Antiqua" w:cs="Arial"/>
                <w:b/>
                <w:sz w:val="22"/>
                <w:szCs w:val="22"/>
              </w:rPr>
              <w:t>BANCO:</w:t>
            </w:r>
          </w:p>
        </w:tc>
        <w:tc>
          <w:tcPr>
            <w:tcW w:w="1668" w:type="pct"/>
            <w:gridSpan w:val="2"/>
          </w:tcPr>
          <w:p w:rsidR="00C160BE" w:rsidRPr="00452CFF" w:rsidRDefault="00C160BE">
            <w:pPr>
              <w:rPr>
                <w:rFonts w:ascii="Book Antiqua" w:hAnsi="Book Antiqua"/>
              </w:rPr>
            </w:pPr>
            <w:r w:rsidRPr="00452CFF">
              <w:rPr>
                <w:rFonts w:ascii="Book Antiqua" w:hAnsi="Book Antiqua" w:cs="Arial"/>
                <w:b/>
                <w:sz w:val="22"/>
                <w:szCs w:val="22"/>
              </w:rPr>
              <w:t>AGÊNCIA:</w:t>
            </w:r>
          </w:p>
        </w:tc>
        <w:tc>
          <w:tcPr>
            <w:tcW w:w="1677" w:type="pct"/>
          </w:tcPr>
          <w:p w:rsidR="00C160BE" w:rsidRPr="00452CFF" w:rsidRDefault="00C160BE">
            <w:pPr>
              <w:rPr>
                <w:rFonts w:ascii="Book Antiqua" w:hAnsi="Book Antiqua"/>
              </w:rPr>
            </w:pPr>
            <w:r w:rsidRPr="00452CFF">
              <w:rPr>
                <w:rFonts w:ascii="Book Antiqua" w:hAnsi="Book Antiqua" w:cs="Arial"/>
                <w:b/>
                <w:sz w:val="22"/>
                <w:szCs w:val="22"/>
              </w:rPr>
              <w:t>CONTA CORRENTE:</w:t>
            </w:r>
          </w:p>
        </w:tc>
      </w:tr>
      <w:tr w:rsidR="00C160BE" w:rsidRPr="00452CFF" w:rsidTr="00452CFF">
        <w:trPr>
          <w:trHeight w:val="239"/>
        </w:trPr>
        <w:tc>
          <w:tcPr>
            <w:tcW w:w="5000" w:type="pct"/>
            <w:gridSpan w:val="4"/>
            <w:tcBorders>
              <w:bottom w:val="single" w:sz="4" w:space="0" w:color="000000"/>
            </w:tcBorders>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Arial"/>
                <w:b/>
                <w:sz w:val="22"/>
                <w:szCs w:val="22"/>
              </w:rPr>
              <w:t>CONTATO NA EMPRESA</w:t>
            </w:r>
          </w:p>
        </w:tc>
      </w:tr>
      <w:tr w:rsidR="00C160BE" w:rsidRPr="00452CFF" w:rsidTr="00452CFF">
        <w:trPr>
          <w:trHeight w:val="239"/>
        </w:trPr>
        <w:tc>
          <w:tcPr>
            <w:tcW w:w="5000" w:type="pct"/>
            <w:gridSpan w:val="4"/>
            <w:tcBorders>
              <w:top w:val="single" w:sz="4" w:space="0" w:color="000000"/>
            </w:tcBorders>
          </w:tcPr>
          <w:p w:rsidR="00C160BE" w:rsidRPr="00452CFF" w:rsidRDefault="00C160BE">
            <w:pPr>
              <w:rPr>
                <w:rFonts w:ascii="Book Antiqua" w:hAnsi="Book Antiqua"/>
              </w:rPr>
            </w:pPr>
            <w:r w:rsidRPr="00452CFF">
              <w:rPr>
                <w:rFonts w:ascii="Book Antiqua" w:hAnsi="Book Antiqua" w:cs="Arial"/>
                <w:b/>
                <w:sz w:val="22"/>
                <w:szCs w:val="22"/>
              </w:rPr>
              <w:t>NOME:</w:t>
            </w:r>
          </w:p>
        </w:tc>
      </w:tr>
      <w:tr w:rsidR="00C160BE" w:rsidRPr="00452CFF" w:rsidTr="00452CFF">
        <w:trPr>
          <w:trHeight w:val="68"/>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SETOR:</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FUNÇÃO:</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39"/>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TELEFONE:</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CELULAR:</w:t>
            </w:r>
          </w:p>
        </w:tc>
      </w:tr>
      <w:tr w:rsidR="00C160BE" w:rsidRPr="00452CFF" w:rsidTr="00452CFF">
        <w:trPr>
          <w:trHeight w:val="23"/>
        </w:trPr>
        <w:tc>
          <w:tcPr>
            <w:tcW w:w="2311" w:type="pct"/>
            <w:gridSpan w:val="2"/>
          </w:tcPr>
          <w:p w:rsidR="00C160BE" w:rsidRPr="00452CFF" w:rsidRDefault="00C160BE">
            <w:pPr>
              <w:snapToGrid w:val="0"/>
              <w:rPr>
                <w:rFonts w:ascii="Book Antiqua" w:hAnsi="Book Antiqua" w:cs="Arial"/>
                <w:b/>
              </w:rPr>
            </w:pPr>
          </w:p>
        </w:tc>
        <w:tc>
          <w:tcPr>
            <w:tcW w:w="2689" w:type="pct"/>
            <w:gridSpan w:val="2"/>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E-MAIL:</w:t>
            </w:r>
          </w:p>
        </w:tc>
      </w:tr>
      <w:tr w:rsidR="00C160BE" w:rsidRPr="00452CFF" w:rsidTr="00452CFF">
        <w:trPr>
          <w:trHeight w:val="70"/>
        </w:trPr>
        <w:tc>
          <w:tcPr>
            <w:tcW w:w="5000" w:type="pct"/>
            <w:gridSpan w:val="4"/>
            <w:tcBorders>
              <w:bottom w:val="single" w:sz="4" w:space="0" w:color="000000"/>
            </w:tcBorders>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Borders>
              <w:top w:val="single" w:sz="4" w:space="0" w:color="000000"/>
              <w:left w:val="single" w:sz="4" w:space="0" w:color="000000"/>
              <w:bottom w:val="single" w:sz="4" w:space="0" w:color="000000"/>
              <w:right w:val="single" w:sz="4" w:space="0" w:color="000000"/>
            </w:tcBorders>
          </w:tcPr>
          <w:p w:rsidR="00C160BE" w:rsidRPr="00452CFF" w:rsidRDefault="00C160BE">
            <w:pPr>
              <w:jc w:val="center"/>
              <w:rPr>
                <w:rFonts w:ascii="Book Antiqua" w:hAnsi="Book Antiqua"/>
              </w:rPr>
            </w:pPr>
            <w:r w:rsidRPr="00452CFF">
              <w:rPr>
                <w:rFonts w:ascii="Book Antiqua" w:hAnsi="Book Antiqua" w:cs="Arial"/>
                <w:b/>
                <w:sz w:val="22"/>
                <w:szCs w:val="22"/>
              </w:rPr>
              <w:t>RESPONSÁVEL PELA ASSINATURA DO CONTRATO</w:t>
            </w:r>
          </w:p>
        </w:tc>
      </w:tr>
      <w:tr w:rsidR="00C160BE" w:rsidRPr="00452CFF" w:rsidTr="00452CFF">
        <w:trPr>
          <w:trHeight w:val="252"/>
        </w:trPr>
        <w:tc>
          <w:tcPr>
            <w:tcW w:w="5000" w:type="pct"/>
            <w:gridSpan w:val="4"/>
            <w:tcBorders>
              <w:top w:val="single" w:sz="4" w:space="0" w:color="000000"/>
            </w:tcBorders>
          </w:tcPr>
          <w:p w:rsidR="00C160BE" w:rsidRPr="00452CFF" w:rsidRDefault="00C160BE">
            <w:pPr>
              <w:rPr>
                <w:rFonts w:ascii="Book Antiqua" w:hAnsi="Book Antiqua"/>
              </w:rPr>
            </w:pPr>
            <w:r w:rsidRPr="00452CFF">
              <w:rPr>
                <w:rFonts w:ascii="Book Antiqua" w:hAnsi="Book Antiqua" w:cs="Arial"/>
                <w:b/>
                <w:sz w:val="22"/>
                <w:szCs w:val="22"/>
              </w:rPr>
              <w:t>NOME COMPLETO:</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52"/>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RG:</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ORGÃO EMISSOR</w:t>
            </w:r>
          </w:p>
        </w:tc>
      </w:tr>
      <w:tr w:rsidR="00C160BE" w:rsidRPr="00452CFF" w:rsidTr="00452CFF">
        <w:trPr>
          <w:trHeight w:val="23"/>
        </w:trPr>
        <w:tc>
          <w:tcPr>
            <w:tcW w:w="2311" w:type="pct"/>
            <w:gridSpan w:val="2"/>
          </w:tcPr>
          <w:p w:rsidR="00C160BE" w:rsidRPr="00452CFF" w:rsidRDefault="00C160BE">
            <w:pPr>
              <w:snapToGrid w:val="0"/>
              <w:rPr>
                <w:rFonts w:ascii="Book Antiqua" w:hAnsi="Book Antiqua" w:cs="Arial"/>
                <w:b/>
              </w:rPr>
            </w:pPr>
          </w:p>
        </w:tc>
        <w:tc>
          <w:tcPr>
            <w:tcW w:w="2689" w:type="pct"/>
            <w:gridSpan w:val="2"/>
          </w:tcPr>
          <w:p w:rsidR="00C160BE" w:rsidRPr="00452CFF" w:rsidRDefault="00C160BE">
            <w:pPr>
              <w:snapToGrid w:val="0"/>
              <w:rPr>
                <w:rFonts w:ascii="Book Antiqua" w:hAnsi="Book Antiqua" w:cs="Arial"/>
                <w:b/>
              </w:rPr>
            </w:pPr>
          </w:p>
        </w:tc>
      </w:tr>
      <w:tr w:rsidR="00C160BE" w:rsidRPr="00452CFF" w:rsidTr="00452CFF">
        <w:trPr>
          <w:trHeight w:val="252"/>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CPF:</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ESTADO CIVIL:</w:t>
            </w:r>
          </w:p>
        </w:tc>
      </w:tr>
      <w:tr w:rsidR="00C160BE" w:rsidRPr="00452CFF" w:rsidTr="00452CFF">
        <w:trPr>
          <w:trHeight w:val="23"/>
        </w:trPr>
        <w:tc>
          <w:tcPr>
            <w:tcW w:w="2311" w:type="pct"/>
            <w:gridSpan w:val="2"/>
          </w:tcPr>
          <w:p w:rsidR="00C160BE" w:rsidRPr="00452CFF" w:rsidRDefault="00C160BE">
            <w:pPr>
              <w:snapToGrid w:val="0"/>
              <w:rPr>
                <w:rFonts w:ascii="Book Antiqua" w:hAnsi="Book Antiqua" w:cs="Arial"/>
                <w:b/>
              </w:rPr>
            </w:pPr>
          </w:p>
        </w:tc>
        <w:tc>
          <w:tcPr>
            <w:tcW w:w="2689" w:type="pct"/>
            <w:gridSpan w:val="2"/>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PROFISSÃO:</w:t>
            </w:r>
          </w:p>
        </w:tc>
      </w:tr>
      <w:tr w:rsidR="00C160BE" w:rsidRPr="00452CFF" w:rsidTr="00452CFF">
        <w:trPr>
          <w:trHeight w:val="23"/>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52"/>
        </w:trPr>
        <w:tc>
          <w:tcPr>
            <w:tcW w:w="5000" w:type="pct"/>
            <w:gridSpan w:val="4"/>
          </w:tcPr>
          <w:p w:rsidR="00C160BE" w:rsidRPr="00452CFF" w:rsidRDefault="00C160BE">
            <w:pPr>
              <w:rPr>
                <w:rFonts w:ascii="Book Antiqua" w:hAnsi="Book Antiqua"/>
              </w:rPr>
            </w:pPr>
            <w:r w:rsidRPr="00452CFF">
              <w:rPr>
                <w:rFonts w:ascii="Book Antiqua" w:hAnsi="Book Antiqua" w:cs="Arial"/>
                <w:b/>
                <w:sz w:val="22"/>
                <w:szCs w:val="22"/>
              </w:rPr>
              <w:t>ENDEREÇO RESIDENCIAL:</w:t>
            </w:r>
          </w:p>
        </w:tc>
      </w:tr>
      <w:tr w:rsidR="00C160BE" w:rsidRPr="00452CFF" w:rsidTr="00452CFF">
        <w:trPr>
          <w:trHeight w:val="90"/>
        </w:trPr>
        <w:tc>
          <w:tcPr>
            <w:tcW w:w="5000" w:type="pct"/>
            <w:gridSpan w:val="4"/>
          </w:tcPr>
          <w:p w:rsidR="00C160BE" w:rsidRPr="00452CFF" w:rsidRDefault="00C160BE">
            <w:pPr>
              <w:snapToGrid w:val="0"/>
              <w:rPr>
                <w:rFonts w:ascii="Book Antiqua" w:hAnsi="Book Antiqua" w:cs="Arial"/>
                <w:b/>
              </w:rPr>
            </w:pPr>
          </w:p>
        </w:tc>
      </w:tr>
      <w:tr w:rsidR="00C160BE" w:rsidRPr="00452CFF" w:rsidTr="00452CFF">
        <w:trPr>
          <w:trHeight w:val="252"/>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BAIRRO</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CEP:</w:t>
            </w:r>
          </w:p>
        </w:tc>
      </w:tr>
      <w:tr w:rsidR="00C160BE" w:rsidRPr="00452CFF" w:rsidTr="00452CFF">
        <w:trPr>
          <w:trHeight w:val="252"/>
        </w:trPr>
        <w:tc>
          <w:tcPr>
            <w:tcW w:w="2311" w:type="pct"/>
            <w:gridSpan w:val="2"/>
          </w:tcPr>
          <w:p w:rsidR="00C160BE" w:rsidRPr="00452CFF" w:rsidRDefault="00C160BE">
            <w:pPr>
              <w:rPr>
                <w:rFonts w:ascii="Book Antiqua" w:hAnsi="Book Antiqua"/>
              </w:rPr>
            </w:pPr>
            <w:r w:rsidRPr="00452CFF">
              <w:rPr>
                <w:rFonts w:ascii="Book Antiqua" w:hAnsi="Book Antiqua" w:cs="Arial"/>
                <w:b/>
                <w:sz w:val="22"/>
                <w:szCs w:val="22"/>
              </w:rPr>
              <w:t>CIDADE:</w:t>
            </w:r>
          </w:p>
        </w:tc>
        <w:tc>
          <w:tcPr>
            <w:tcW w:w="2689" w:type="pct"/>
            <w:gridSpan w:val="2"/>
          </w:tcPr>
          <w:p w:rsidR="00C160BE" w:rsidRPr="00452CFF" w:rsidRDefault="00C160BE">
            <w:pPr>
              <w:rPr>
                <w:rFonts w:ascii="Book Antiqua" w:hAnsi="Book Antiqua"/>
              </w:rPr>
            </w:pPr>
            <w:r w:rsidRPr="00452CFF">
              <w:rPr>
                <w:rFonts w:ascii="Book Antiqua" w:hAnsi="Book Antiqua" w:cs="Arial"/>
                <w:b/>
                <w:sz w:val="22"/>
                <w:szCs w:val="22"/>
              </w:rPr>
              <w:t>ESTADO:</w:t>
            </w:r>
          </w:p>
        </w:tc>
      </w:tr>
    </w:tbl>
    <w:p w:rsidR="00C160BE" w:rsidRPr="00452CFF" w:rsidRDefault="00C160BE">
      <w:pPr>
        <w:ind w:left="360"/>
        <w:jc w:val="center"/>
        <w:rPr>
          <w:rFonts w:ascii="Book Antiqua" w:hAnsi="Book Antiqua" w:cs="Book Antiqua"/>
          <w:sz w:val="22"/>
          <w:szCs w:val="22"/>
        </w:rPr>
      </w:pPr>
      <w:r w:rsidRPr="00452CFF">
        <w:rPr>
          <w:rFonts w:ascii="Book Antiqua" w:hAnsi="Book Antiqua" w:cs="Book Antiqua"/>
          <w:sz w:val="22"/>
          <w:szCs w:val="22"/>
        </w:rPr>
        <w:br w:type="page"/>
      </w:r>
    </w:p>
    <w:p w:rsidR="00C160BE" w:rsidRPr="00452CFF" w:rsidRDefault="00C160BE">
      <w:pPr>
        <w:autoSpaceDE w:val="0"/>
        <w:jc w:val="center"/>
        <w:rPr>
          <w:rFonts w:ascii="Book Antiqua" w:hAnsi="Book Antiqua" w:cs="Times-Bold"/>
          <w:b/>
          <w:bCs/>
          <w:sz w:val="22"/>
          <w:szCs w:val="22"/>
          <w:u w:val="single"/>
        </w:rPr>
      </w:pPr>
      <w:r w:rsidRPr="00452CFF">
        <w:rPr>
          <w:rFonts w:ascii="Book Antiqua" w:hAnsi="Book Antiqua" w:cs="Times-Bold"/>
          <w:b/>
          <w:bCs/>
          <w:sz w:val="22"/>
          <w:szCs w:val="22"/>
          <w:u w:val="single"/>
        </w:rPr>
        <w:t>MODELO Nº 16</w:t>
      </w:r>
    </w:p>
    <w:p w:rsidR="00C160BE" w:rsidRPr="00452CFF" w:rsidRDefault="00C160BE">
      <w:pPr>
        <w:autoSpaceDE w:val="0"/>
        <w:rPr>
          <w:rFonts w:ascii="Book Antiqua" w:hAnsi="Book Antiqua" w:cs="Times-Bold"/>
          <w:b/>
          <w:bCs/>
          <w:sz w:val="22"/>
          <w:szCs w:val="22"/>
          <w:u w:val="single"/>
        </w:rPr>
      </w:pPr>
    </w:p>
    <w:p w:rsidR="00C160BE" w:rsidRPr="00452CFF" w:rsidRDefault="00C160BE">
      <w:pPr>
        <w:autoSpaceDE w:val="0"/>
        <w:spacing w:line="360" w:lineRule="auto"/>
        <w:jc w:val="center"/>
        <w:rPr>
          <w:rFonts w:ascii="Book Antiqua" w:hAnsi="Book Antiqua" w:cs="Cambria"/>
          <w:b/>
          <w:bCs/>
          <w:sz w:val="22"/>
          <w:szCs w:val="22"/>
        </w:rPr>
      </w:pPr>
      <w:r w:rsidRPr="00452CFF">
        <w:rPr>
          <w:rFonts w:ascii="Book Antiqua" w:hAnsi="Book Antiqua" w:cs="Book Antiqua"/>
          <w:sz w:val="22"/>
          <w:szCs w:val="22"/>
        </w:rPr>
        <w:t xml:space="preserve"> </w:t>
      </w:r>
      <w:r w:rsidRPr="00452CFF">
        <w:rPr>
          <w:rFonts w:ascii="Book Antiqua" w:hAnsi="Book Antiqua" w:cs="Cambria"/>
          <w:sz w:val="22"/>
          <w:szCs w:val="22"/>
        </w:rPr>
        <w:t>(</w:t>
      </w:r>
      <w:r w:rsidRPr="00452CFF">
        <w:rPr>
          <w:rFonts w:ascii="Book Antiqua" w:hAnsi="Book Antiqua" w:cs="Cambria"/>
          <w:b/>
          <w:bCs/>
          <w:sz w:val="22"/>
          <w:szCs w:val="22"/>
        </w:rPr>
        <w:t>usar papel timbrado da empresa)</w:t>
      </w:r>
    </w:p>
    <w:p w:rsidR="00C160BE" w:rsidRPr="00452CFF" w:rsidRDefault="00C160BE">
      <w:pPr>
        <w:autoSpaceDE w:val="0"/>
        <w:spacing w:line="360" w:lineRule="auto"/>
        <w:jc w:val="center"/>
        <w:rPr>
          <w:rFonts w:ascii="Book Antiqua" w:hAnsi="Book Antiqua" w:cs="Cambria"/>
          <w:b/>
          <w:bCs/>
          <w:sz w:val="22"/>
          <w:szCs w:val="22"/>
        </w:rPr>
      </w:pPr>
    </w:p>
    <w:p w:rsidR="00C160BE" w:rsidRPr="00452CFF" w:rsidRDefault="00C160BE">
      <w:pPr>
        <w:autoSpaceDE w:val="0"/>
        <w:spacing w:line="360" w:lineRule="auto"/>
        <w:jc w:val="center"/>
        <w:rPr>
          <w:rFonts w:ascii="Book Antiqua" w:hAnsi="Book Antiqua" w:cs="Cambria"/>
          <w:b/>
          <w:bCs/>
          <w:sz w:val="22"/>
          <w:szCs w:val="22"/>
        </w:rPr>
      </w:pPr>
      <w:r w:rsidRPr="00452CFF">
        <w:rPr>
          <w:rFonts w:ascii="Book Antiqua" w:hAnsi="Book Antiqua" w:cs="Cambria"/>
          <w:b/>
          <w:bCs/>
          <w:sz w:val="22"/>
          <w:szCs w:val="22"/>
        </w:rPr>
        <w:t>TOMADA DE PREÇO Nº _______/_______</w:t>
      </w:r>
    </w:p>
    <w:p w:rsidR="00C160BE" w:rsidRPr="00452CFF" w:rsidRDefault="00C160BE">
      <w:pPr>
        <w:autoSpaceDE w:val="0"/>
        <w:spacing w:line="360" w:lineRule="auto"/>
        <w:jc w:val="center"/>
        <w:rPr>
          <w:rFonts w:ascii="Book Antiqua" w:hAnsi="Book Antiqua" w:cs="Cambria"/>
          <w:b/>
          <w:bCs/>
          <w:sz w:val="22"/>
          <w:szCs w:val="22"/>
        </w:rPr>
      </w:pPr>
    </w:p>
    <w:p w:rsidR="00C160BE" w:rsidRPr="00452CFF" w:rsidRDefault="00C160BE">
      <w:pPr>
        <w:autoSpaceDE w:val="0"/>
        <w:spacing w:line="360" w:lineRule="auto"/>
        <w:jc w:val="center"/>
        <w:rPr>
          <w:rFonts w:ascii="Book Antiqua" w:hAnsi="Book Antiqua" w:cs="Cambria"/>
          <w:b/>
          <w:bCs/>
          <w:sz w:val="22"/>
          <w:szCs w:val="22"/>
        </w:rPr>
      </w:pPr>
      <w:r w:rsidRPr="00452CFF">
        <w:rPr>
          <w:rFonts w:ascii="Book Antiqua" w:hAnsi="Book Antiqua" w:cs="Cambria"/>
          <w:b/>
          <w:bCs/>
          <w:sz w:val="22"/>
          <w:szCs w:val="22"/>
        </w:rPr>
        <w:t>MODELO DE DECLARAÇÃO</w:t>
      </w:r>
    </w:p>
    <w:p w:rsidR="00C160BE" w:rsidRPr="00452CFF" w:rsidRDefault="00C160BE">
      <w:pPr>
        <w:autoSpaceDE w:val="0"/>
        <w:spacing w:line="360" w:lineRule="auto"/>
        <w:jc w:val="center"/>
        <w:rPr>
          <w:rFonts w:ascii="Book Antiqua" w:hAnsi="Book Antiqua" w:cs="Cambria"/>
          <w:b/>
          <w:bCs/>
          <w:sz w:val="22"/>
          <w:szCs w:val="22"/>
        </w:rPr>
      </w:pPr>
    </w:p>
    <w:p w:rsidR="00C160BE" w:rsidRPr="00452CFF" w:rsidRDefault="00C160BE">
      <w:pPr>
        <w:autoSpaceDE w:val="0"/>
        <w:spacing w:line="360" w:lineRule="auto"/>
        <w:jc w:val="both"/>
        <w:rPr>
          <w:rFonts w:ascii="Book Antiqua" w:hAnsi="Book Antiqua" w:cs="Cambria"/>
          <w:sz w:val="22"/>
          <w:szCs w:val="22"/>
        </w:rPr>
      </w:pPr>
      <w:r w:rsidRPr="00452CFF">
        <w:rPr>
          <w:rFonts w:ascii="Book Antiqua" w:hAnsi="Book Antiqua" w:cs="Cambria"/>
          <w:sz w:val="22"/>
          <w:szCs w:val="22"/>
        </w:rPr>
        <w:t>(nome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que:</w:t>
      </w:r>
    </w:p>
    <w:p w:rsidR="00C160BE" w:rsidRPr="00452CFF" w:rsidRDefault="00C160BE">
      <w:pPr>
        <w:autoSpaceDE w:val="0"/>
        <w:spacing w:line="360" w:lineRule="auto"/>
        <w:jc w:val="both"/>
        <w:rPr>
          <w:rFonts w:ascii="Book Antiqua" w:hAnsi="Book Antiqua" w:cs="Cambria"/>
          <w:sz w:val="22"/>
          <w:szCs w:val="22"/>
        </w:rPr>
      </w:pPr>
      <w:r w:rsidRPr="00452CFF">
        <w:rPr>
          <w:rFonts w:ascii="Book Antiqua" w:hAnsi="Book Antiqua" w:cs="Cambria"/>
          <w:sz w:val="22"/>
          <w:szCs w:val="22"/>
        </w:rPr>
        <w:t xml:space="preserve">1) </w:t>
      </w:r>
      <w:r w:rsidRPr="00452CFF">
        <w:rPr>
          <w:rFonts w:ascii="Book Antiqua" w:hAnsi="Book Antiqua" w:cs="Cambria"/>
          <w:iCs/>
          <w:sz w:val="22"/>
          <w:szCs w:val="22"/>
        </w:rPr>
        <w:t>Não possui proprietário, sócios ou funcionários que sejam servidores ou agentes políticos do órgão ou entidade contratante ou responsável pela licitação;</w:t>
      </w:r>
    </w:p>
    <w:p w:rsidR="00C160BE" w:rsidRPr="00452CFF" w:rsidRDefault="00C160BE">
      <w:pPr>
        <w:autoSpaceDE w:val="0"/>
        <w:spacing w:line="360" w:lineRule="auto"/>
        <w:jc w:val="both"/>
        <w:rPr>
          <w:rFonts w:ascii="Book Antiqua" w:hAnsi="Book Antiqua" w:cs="Cambria"/>
          <w:iCs/>
          <w:sz w:val="22"/>
          <w:szCs w:val="22"/>
        </w:rPr>
      </w:pPr>
      <w:r w:rsidRPr="00452CFF">
        <w:rPr>
          <w:rFonts w:ascii="Book Antiqua" w:hAnsi="Book Antiqua" w:cs="Cambria"/>
          <w:sz w:val="22"/>
          <w:szCs w:val="22"/>
        </w:rPr>
        <w:t xml:space="preserve">2) </w:t>
      </w:r>
      <w:r w:rsidRPr="00452CFF">
        <w:rPr>
          <w:rFonts w:ascii="Book Antiqua" w:hAnsi="Book Antiqua" w:cs="Cambria"/>
          <w:iCs/>
          <w:sz w:val="22"/>
          <w:szCs w:val="22"/>
        </w:rPr>
        <w:t>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C160BE" w:rsidRPr="00452CFF" w:rsidRDefault="00C160BE">
      <w:pPr>
        <w:autoSpaceDE w:val="0"/>
        <w:spacing w:line="360" w:lineRule="auto"/>
        <w:jc w:val="both"/>
        <w:rPr>
          <w:rFonts w:ascii="Book Antiqua" w:hAnsi="Book Antiqua" w:cs="Cambria"/>
          <w:iCs/>
          <w:sz w:val="22"/>
          <w:szCs w:val="22"/>
        </w:rPr>
      </w:pPr>
    </w:p>
    <w:p w:rsidR="00C160BE" w:rsidRPr="00452CFF" w:rsidRDefault="00C160BE">
      <w:pPr>
        <w:autoSpaceDE w:val="0"/>
        <w:spacing w:line="360" w:lineRule="auto"/>
        <w:jc w:val="both"/>
        <w:rPr>
          <w:rFonts w:ascii="Book Antiqua" w:hAnsi="Book Antiqua" w:cs="Cambria"/>
          <w:sz w:val="22"/>
          <w:szCs w:val="22"/>
        </w:rPr>
      </w:pPr>
      <w:r w:rsidRPr="00452CFF">
        <w:rPr>
          <w:rFonts w:ascii="Book Antiqua" w:hAnsi="Book Antiqua" w:cs="Cambria"/>
          <w:sz w:val="22"/>
          <w:szCs w:val="22"/>
        </w:rPr>
        <w:t>________________________, ____ de _________________ de 20___.</w:t>
      </w:r>
    </w:p>
    <w:p w:rsidR="00C160BE" w:rsidRPr="00452CFF" w:rsidRDefault="00C160BE">
      <w:pPr>
        <w:autoSpaceDE w:val="0"/>
        <w:spacing w:line="360" w:lineRule="auto"/>
        <w:jc w:val="both"/>
        <w:rPr>
          <w:rFonts w:ascii="Book Antiqua" w:hAnsi="Book Antiqua" w:cs="Cambria"/>
          <w:sz w:val="22"/>
          <w:szCs w:val="22"/>
        </w:rPr>
      </w:pPr>
    </w:p>
    <w:p w:rsidR="00C160BE" w:rsidRPr="00452CFF" w:rsidRDefault="00C160BE">
      <w:pPr>
        <w:autoSpaceDE w:val="0"/>
        <w:spacing w:line="360" w:lineRule="auto"/>
        <w:jc w:val="both"/>
        <w:rPr>
          <w:rFonts w:ascii="Book Antiqua" w:hAnsi="Book Antiqua" w:cs="Cambria"/>
          <w:sz w:val="22"/>
          <w:szCs w:val="22"/>
        </w:rPr>
      </w:pPr>
    </w:p>
    <w:p w:rsidR="00C160BE" w:rsidRPr="00452CFF" w:rsidRDefault="00C160BE">
      <w:pPr>
        <w:autoSpaceDE w:val="0"/>
        <w:spacing w:line="360" w:lineRule="auto"/>
        <w:jc w:val="center"/>
        <w:rPr>
          <w:rFonts w:ascii="Book Antiqua" w:hAnsi="Book Antiqua" w:cs="Cambria"/>
          <w:sz w:val="22"/>
          <w:szCs w:val="22"/>
        </w:rPr>
      </w:pPr>
      <w:r w:rsidRPr="00452CFF">
        <w:rPr>
          <w:rFonts w:ascii="Book Antiqua" w:hAnsi="Book Antiqua" w:cs="Cambria"/>
          <w:sz w:val="22"/>
          <w:szCs w:val="22"/>
        </w:rPr>
        <w:t>____________________________________________________</w:t>
      </w:r>
    </w:p>
    <w:p w:rsidR="00C160BE" w:rsidRPr="00452CFF" w:rsidRDefault="00C160BE">
      <w:pPr>
        <w:spacing w:line="360" w:lineRule="auto"/>
        <w:jc w:val="center"/>
        <w:rPr>
          <w:rFonts w:ascii="Book Antiqua" w:hAnsi="Book Antiqua" w:cs="Book Antiqua"/>
          <w:sz w:val="22"/>
          <w:szCs w:val="22"/>
        </w:rPr>
      </w:pPr>
      <w:r w:rsidRPr="00452CFF">
        <w:rPr>
          <w:rFonts w:ascii="Book Antiqua" w:hAnsi="Book Antiqua" w:cs="Cambria"/>
          <w:sz w:val="22"/>
          <w:szCs w:val="22"/>
        </w:rPr>
        <w:t>Assinatura do Representante Legal da Empresa</w:t>
      </w:r>
    </w:p>
    <w:p w:rsidR="00C160BE" w:rsidRPr="00452CFF" w:rsidRDefault="00C160BE">
      <w:pPr>
        <w:snapToGrid w:val="0"/>
        <w:rPr>
          <w:rFonts w:ascii="Book Antiqua" w:hAnsi="Book Antiqua" w:cs="Book Antiqua"/>
          <w:sz w:val="22"/>
          <w:szCs w:val="22"/>
        </w:rPr>
      </w:pPr>
    </w:p>
    <w:p w:rsidR="00C160BE" w:rsidRPr="00452CFF" w:rsidRDefault="00C160BE">
      <w:pPr>
        <w:snapToGrid w:val="0"/>
        <w:rPr>
          <w:rFonts w:ascii="Book Antiqua" w:hAnsi="Book Antiqua" w:cs="Book Antiqua"/>
          <w:sz w:val="22"/>
          <w:szCs w:val="22"/>
        </w:rPr>
      </w:pPr>
    </w:p>
    <w:p w:rsidR="00C160BE" w:rsidRPr="00452CFF" w:rsidRDefault="00C160BE">
      <w:pPr>
        <w:snapToGrid w:val="0"/>
        <w:rPr>
          <w:rFonts w:ascii="Book Antiqua" w:hAnsi="Book Antiqua" w:cs="Book Antiqua"/>
          <w:sz w:val="22"/>
          <w:szCs w:val="22"/>
        </w:rPr>
      </w:pPr>
    </w:p>
    <w:p w:rsidR="00C160BE" w:rsidRPr="00452CFF" w:rsidRDefault="00C160BE">
      <w:pPr>
        <w:snapToGrid w:val="0"/>
        <w:rPr>
          <w:rFonts w:ascii="Book Antiqua" w:hAnsi="Book Antiqua" w:cs="Book Antiqua"/>
          <w:sz w:val="22"/>
          <w:szCs w:val="22"/>
        </w:rPr>
      </w:pPr>
    </w:p>
    <w:p w:rsidR="00C160BE" w:rsidRPr="00452CFF" w:rsidRDefault="00C160BE">
      <w:pPr>
        <w:snapToGrid w:val="0"/>
        <w:jc w:val="center"/>
        <w:rPr>
          <w:rFonts w:ascii="Book Antiqua" w:hAnsi="Book Antiqua" w:cs="Arial"/>
          <w:smallCaps/>
          <w:sz w:val="22"/>
          <w:szCs w:val="22"/>
          <w:u w:val="single"/>
        </w:rPr>
      </w:pPr>
      <w:r w:rsidRPr="00452CFF">
        <w:rPr>
          <w:rFonts w:ascii="Book Antiqua" w:hAnsi="Book Antiqua" w:cs="Book Antiqua"/>
          <w:sz w:val="22"/>
          <w:szCs w:val="22"/>
        </w:rPr>
        <w:br w:type="page"/>
      </w:r>
      <w:r w:rsidRPr="00452CFF">
        <w:rPr>
          <w:rFonts w:ascii="Book Antiqua" w:hAnsi="Book Antiqua" w:cs="Times-Bold"/>
          <w:b/>
          <w:bCs/>
          <w:sz w:val="22"/>
          <w:szCs w:val="22"/>
          <w:u w:val="single"/>
        </w:rPr>
        <w:t>MODELO Nº 17</w:t>
      </w:r>
    </w:p>
    <w:p w:rsidR="00C160BE" w:rsidRPr="00452CFF" w:rsidRDefault="00C160BE">
      <w:pPr>
        <w:pStyle w:val="Ttulo1"/>
        <w:rPr>
          <w:rFonts w:ascii="Book Antiqua" w:hAnsi="Book Antiqua" w:cs="Arial"/>
          <w:smallCaps/>
          <w:sz w:val="22"/>
          <w:szCs w:val="22"/>
        </w:rPr>
      </w:pPr>
      <w:r w:rsidRPr="00452CFF">
        <w:rPr>
          <w:rFonts w:ascii="Book Antiqua" w:hAnsi="Book Antiqua" w:cs="Arial"/>
          <w:bCs w:val="0"/>
          <w:smallCaps/>
          <w:sz w:val="22"/>
          <w:szCs w:val="22"/>
        </w:rPr>
        <w:t>MINUTA DO CONTRATO</w:t>
      </w:r>
      <w:r w:rsidRPr="00452CFF">
        <w:rPr>
          <w:rFonts w:ascii="Book Antiqua" w:hAnsi="Book Antiqua" w:cs="Arial"/>
          <w:sz w:val="22"/>
          <w:szCs w:val="22"/>
        </w:rPr>
        <w:t xml:space="preserve"> Nº ______/20___</w:t>
      </w:r>
    </w:p>
    <w:p w:rsidR="00C160BE" w:rsidRPr="00452CFF" w:rsidRDefault="00C160BE">
      <w:pPr>
        <w:pStyle w:val="Ttulo1"/>
        <w:jc w:val="both"/>
        <w:rPr>
          <w:rFonts w:ascii="Book Antiqua" w:hAnsi="Book Antiqua" w:cs="Arial"/>
          <w:caps/>
          <w:sz w:val="22"/>
          <w:szCs w:val="22"/>
        </w:rPr>
      </w:pPr>
      <w:r w:rsidRPr="00452CFF">
        <w:rPr>
          <w:rFonts w:ascii="Book Antiqua" w:hAnsi="Book Antiqua" w:cs="Arial"/>
          <w:caps/>
          <w:sz w:val="22"/>
          <w:szCs w:val="22"/>
        </w:rPr>
        <w:t>Referente a Tomada de Preços Nº ____/20___</w:t>
      </w:r>
    </w:p>
    <w:p w:rsidR="00C160BE" w:rsidRPr="00452CFF" w:rsidRDefault="00C160BE">
      <w:pPr>
        <w:pStyle w:val="BodyText"/>
        <w:rPr>
          <w:rFonts w:ascii="Book Antiqua" w:hAnsi="Book Antiqua"/>
          <w:szCs w:val="22"/>
        </w:rPr>
      </w:pPr>
    </w:p>
    <w:p w:rsidR="00C160BE" w:rsidRPr="00452CFF" w:rsidRDefault="00C160BE">
      <w:pPr>
        <w:autoSpaceDE w:val="0"/>
        <w:ind w:right="-1"/>
        <w:jc w:val="center"/>
        <w:rPr>
          <w:rFonts w:ascii="Book Antiqua" w:hAnsi="Book Antiqua" w:cs="Times-Bold"/>
          <w:b/>
          <w:bCs/>
          <w:sz w:val="22"/>
          <w:szCs w:val="22"/>
        </w:rPr>
      </w:pPr>
      <w:r w:rsidRPr="00452CFF">
        <w:rPr>
          <w:rFonts w:ascii="Book Antiqua" w:hAnsi="Book Antiqua" w:cs="Times-Bold"/>
          <w:b/>
          <w:bCs/>
          <w:sz w:val="22"/>
          <w:szCs w:val="22"/>
        </w:rPr>
        <w:t>CONTRATO Nº ______/201______</w:t>
      </w:r>
    </w:p>
    <w:p w:rsidR="00C160BE" w:rsidRPr="00452CFF" w:rsidRDefault="00C160BE">
      <w:pPr>
        <w:autoSpaceDE w:val="0"/>
        <w:ind w:left="3828" w:right="-1"/>
        <w:jc w:val="both"/>
        <w:rPr>
          <w:rFonts w:ascii="Book Antiqua" w:hAnsi="Book Antiqua" w:cs="Times-Roman"/>
          <w:sz w:val="22"/>
          <w:szCs w:val="22"/>
        </w:rPr>
      </w:pPr>
      <w:r w:rsidRPr="00452CFF">
        <w:rPr>
          <w:rFonts w:ascii="Book Antiqua" w:hAnsi="Book Antiqua" w:cs="Times-Roman"/>
          <w:sz w:val="22"/>
          <w:szCs w:val="22"/>
        </w:rPr>
        <w:t>CONTRATO DE EMPREITADA DE OBRA POR PREÇO GLOBAL, QUE ENTRE SI CELEBRAM O MUNICÍPIO DE ROLÂNDIA E A EMPRESA ____________________, NA FORMA ABAIXO:</w:t>
      </w:r>
    </w:p>
    <w:p w:rsidR="00C160BE" w:rsidRPr="00452CFF" w:rsidRDefault="00C160BE">
      <w:pPr>
        <w:autoSpaceDE w:val="0"/>
        <w:ind w:left="3828" w:right="-1"/>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A Prefeitura do </w:t>
      </w:r>
      <w:r w:rsidRPr="00452CFF">
        <w:rPr>
          <w:rFonts w:ascii="Book Antiqua" w:hAnsi="Book Antiqua" w:cs="Times-Italic"/>
          <w:iCs/>
          <w:sz w:val="22"/>
          <w:szCs w:val="22"/>
        </w:rPr>
        <w:t>Município de Rolândia</w:t>
      </w:r>
      <w:r w:rsidRPr="00452CFF">
        <w:rPr>
          <w:rFonts w:ascii="Book Antiqua" w:hAnsi="Book Antiqua" w:cs="Times-Italic"/>
          <w:i/>
          <w:iCs/>
          <w:sz w:val="22"/>
          <w:szCs w:val="22"/>
        </w:rPr>
        <w:t xml:space="preserve">, </w:t>
      </w:r>
      <w:r w:rsidRPr="00452CFF">
        <w:rPr>
          <w:rFonts w:ascii="Book Antiqua" w:hAnsi="Book Antiqua" w:cs="Times-Roman"/>
          <w:sz w:val="22"/>
          <w:szCs w:val="22"/>
        </w:rPr>
        <w:t xml:space="preserve">situada na </w:t>
      </w:r>
      <w:r w:rsidRPr="00452CFF">
        <w:rPr>
          <w:rFonts w:ascii="Book Antiqua" w:hAnsi="Book Antiqua" w:cs="Times-Italic"/>
          <w:iCs/>
          <w:sz w:val="22"/>
          <w:szCs w:val="22"/>
        </w:rPr>
        <w:t>Avenida Presidente Bernardes, nº 809, Centro, CEP 86600-067</w:t>
      </w:r>
      <w:r w:rsidRPr="00452CFF">
        <w:rPr>
          <w:rFonts w:ascii="Book Antiqua" w:hAnsi="Book Antiqua" w:cs="Times-Italic"/>
          <w:i/>
          <w:iCs/>
          <w:sz w:val="22"/>
          <w:szCs w:val="22"/>
        </w:rPr>
        <w:t xml:space="preserve">, </w:t>
      </w:r>
      <w:r w:rsidRPr="00452CFF">
        <w:rPr>
          <w:rFonts w:ascii="Book Antiqua" w:hAnsi="Book Antiqua" w:cs="Times-Italic"/>
          <w:iCs/>
          <w:sz w:val="22"/>
          <w:szCs w:val="22"/>
        </w:rPr>
        <w:t>na Cidade de Rolândia</w:t>
      </w:r>
      <w:r w:rsidRPr="00452CFF">
        <w:rPr>
          <w:rFonts w:ascii="Book Antiqua" w:hAnsi="Book Antiqua" w:cs="Times-Italic"/>
          <w:i/>
          <w:iCs/>
          <w:sz w:val="22"/>
          <w:szCs w:val="22"/>
        </w:rPr>
        <w:t xml:space="preserve">, </w:t>
      </w:r>
      <w:r w:rsidRPr="00452CFF">
        <w:rPr>
          <w:rFonts w:ascii="Book Antiqua" w:hAnsi="Book Antiqua" w:cs="Times-Roman"/>
          <w:sz w:val="22"/>
          <w:szCs w:val="22"/>
        </w:rPr>
        <w:t xml:space="preserve">Paraná, inscrita no CNPJ nº 76.288.760/0001-08 , doravante denominada </w:t>
      </w:r>
      <w:r w:rsidRPr="00452CFF">
        <w:rPr>
          <w:rFonts w:ascii="Book Antiqua" w:hAnsi="Book Antiqua" w:cs="Times-Bold"/>
          <w:b/>
          <w:bCs/>
          <w:sz w:val="22"/>
          <w:szCs w:val="22"/>
        </w:rPr>
        <w:t>CONTRATANTE</w:t>
      </w:r>
      <w:r w:rsidRPr="00452CFF">
        <w:rPr>
          <w:rFonts w:ascii="Book Antiqua" w:hAnsi="Book Antiqua" w:cs="Times-Roman"/>
          <w:sz w:val="22"/>
          <w:szCs w:val="22"/>
        </w:rPr>
        <w:t>, neste ato representada por seu Prefeito Municipal, o Senhor LUIZ FRANCISCONI NETO, residente e domiciliado na Rua Estilac Leal, nº 893, Centro, na cidade de Rolândia – PR, CEP 86.600-101</w:t>
      </w:r>
      <w:r w:rsidRPr="00452CFF">
        <w:rPr>
          <w:rFonts w:ascii="Book Antiqua" w:hAnsi="Book Antiqua" w:cs="Times-Bold"/>
          <w:b/>
          <w:bCs/>
          <w:sz w:val="22"/>
          <w:szCs w:val="22"/>
        </w:rPr>
        <w:t xml:space="preserve">, </w:t>
      </w:r>
      <w:r w:rsidRPr="00452CFF">
        <w:rPr>
          <w:rFonts w:ascii="Book Antiqua" w:hAnsi="Book Antiqua" w:cs="Times-Roman"/>
          <w:sz w:val="22"/>
          <w:szCs w:val="22"/>
        </w:rPr>
        <w:t xml:space="preserve">portador da cédula de identidade R.G. nº 3.504.473-6, CPF nº </w:t>
      </w:r>
      <w:r w:rsidRPr="00452CFF">
        <w:rPr>
          <w:rFonts w:ascii="Book Antiqua" w:hAnsi="Book Antiqua" w:cs="Times-Italic"/>
          <w:iCs/>
          <w:sz w:val="22"/>
          <w:szCs w:val="22"/>
        </w:rPr>
        <w:t>673.786.849-53 SSP/PR</w:t>
      </w:r>
      <w:r w:rsidRPr="00452CFF">
        <w:rPr>
          <w:rFonts w:ascii="Book Antiqua" w:hAnsi="Book Antiqua" w:cs="Times-Italic"/>
          <w:i/>
          <w:iCs/>
          <w:sz w:val="22"/>
          <w:szCs w:val="22"/>
        </w:rPr>
        <w:t xml:space="preserve">, </w:t>
      </w:r>
      <w:r w:rsidRPr="00452CFF">
        <w:rPr>
          <w:rFonts w:ascii="Book Antiqua" w:hAnsi="Book Antiqua" w:cs="Times-Roman"/>
          <w:sz w:val="22"/>
          <w:szCs w:val="22"/>
        </w:rPr>
        <w:t xml:space="preserve">e a empresa </w:t>
      </w:r>
      <w:r w:rsidRPr="00452CFF">
        <w:rPr>
          <w:rFonts w:ascii="Book Antiqua" w:hAnsi="Book Antiqua" w:cs="Times-Bold"/>
          <w:b/>
          <w:bCs/>
          <w:sz w:val="22"/>
          <w:szCs w:val="22"/>
        </w:rPr>
        <w:t>__________________</w:t>
      </w:r>
      <w:r w:rsidRPr="00452CFF">
        <w:rPr>
          <w:rFonts w:ascii="Book Antiqua" w:hAnsi="Book Antiqua" w:cs="Times-Roman"/>
          <w:sz w:val="22"/>
          <w:szCs w:val="22"/>
        </w:rPr>
        <w:t xml:space="preserve">, CNPJ __________________, localizada na ___________________ , a seguir denominada </w:t>
      </w:r>
      <w:r w:rsidRPr="00452CFF">
        <w:rPr>
          <w:rFonts w:ascii="Book Antiqua" w:hAnsi="Book Antiqua" w:cs="Times-Bold"/>
          <w:b/>
          <w:bCs/>
          <w:sz w:val="22"/>
          <w:szCs w:val="22"/>
        </w:rPr>
        <w:t xml:space="preserve">CONTRATADA, </w:t>
      </w:r>
      <w:r w:rsidRPr="00452CFF">
        <w:rPr>
          <w:rFonts w:ascii="Book Antiqua" w:hAnsi="Book Antiqua" w:cs="Times-Roman"/>
          <w:sz w:val="22"/>
          <w:szCs w:val="22"/>
        </w:rPr>
        <w:t xml:space="preserve">representada por _____________ portador da cédula de identidade R.G. Nº _________________ CPF nº ____________________, residente na _______________________, firmam o presente Contrato de Empreitada com fundamento na Lei Federal nº 8.666, de 21/06/93 e suas alterações, na proposta da CONTRATADA datada de ___/___/_______, protocolo Nº </w:t>
      </w:r>
      <w:r w:rsidRPr="00452CFF">
        <w:rPr>
          <w:rFonts w:ascii="Book Antiqua" w:hAnsi="Book Antiqua" w:cs="Times-Italic"/>
          <w:i/>
          <w:iCs/>
          <w:sz w:val="22"/>
          <w:szCs w:val="22"/>
        </w:rPr>
        <w:t xml:space="preserve">____________, </w:t>
      </w:r>
      <w:r w:rsidRPr="00452CFF">
        <w:rPr>
          <w:rFonts w:ascii="Book Antiqua" w:hAnsi="Book Antiqua" w:cs="Times-Roman"/>
          <w:sz w:val="22"/>
          <w:szCs w:val="22"/>
        </w:rPr>
        <w:t>conforme condições que estipulam a seguir:</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PRIMEIRA - DO OBJETO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O objeto do presente Contrato é a execução de </w:t>
      </w:r>
      <w:r w:rsidRPr="00452CFF">
        <w:rPr>
          <w:rFonts w:ascii="Book Antiqua" w:hAnsi="Book Antiqua" w:cs="Times-BoldItalic"/>
          <w:b/>
          <w:bCs/>
          <w:i/>
          <w:iCs/>
          <w:sz w:val="22"/>
          <w:szCs w:val="22"/>
        </w:rPr>
        <w:t xml:space="preserve">___________________________, </w:t>
      </w:r>
      <w:r w:rsidRPr="00452CFF">
        <w:rPr>
          <w:rFonts w:ascii="Book Antiqua" w:hAnsi="Book Antiqua" w:cs="Times-Roman"/>
          <w:sz w:val="22"/>
          <w:szCs w:val="22"/>
        </w:rPr>
        <w:t>sob regime de empreitada por preço global, tipo menor preço, em consonância com os projetos, especificações técnicas e demais peças e documentos da licitação nº ___/_______, fornecida pelo CONTRATANTE.</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SEGUNDA - DO VALOR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preço global para a execução do objeto deste Contrato, é de R$ ____________ (____________), daqui por diante denominado “VALOR CONTRATUAL.</w:t>
      </w:r>
    </w:p>
    <w:p w:rsidR="00C160BE" w:rsidRPr="00452CFF" w:rsidRDefault="00C160BE">
      <w:pPr>
        <w:autoSpaceDE w:val="0"/>
        <w:jc w:val="both"/>
        <w:rPr>
          <w:rFonts w:ascii="Book Antiqua" w:hAnsi="Book Antiqua" w:cs="Times-Bold"/>
          <w:b/>
          <w:bCs/>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TERCEIRA - DOS RECURSOS</w:t>
      </w:r>
    </w:p>
    <w:p w:rsidR="00C160BE" w:rsidRPr="00452CFF" w:rsidRDefault="00C160BE" w:rsidP="00F06FDF">
      <w:pPr>
        <w:jc w:val="both"/>
        <w:rPr>
          <w:rFonts w:ascii="Book Antiqua" w:hAnsi="Book Antiqua" w:cs="Book Antiqua"/>
          <w:sz w:val="22"/>
          <w:szCs w:val="22"/>
        </w:rPr>
      </w:pPr>
      <w:r w:rsidRPr="00F06FDF">
        <w:rPr>
          <w:rFonts w:ascii="Book Antiqua" w:hAnsi="Book Antiqua" w:cs="Book Antiqua"/>
          <w:sz w:val="22"/>
          <w:szCs w:val="22"/>
        </w:rPr>
        <w:t>As despesas com a execução do objeto deste contrato serão provenientes de recurso federais e municipais, a serem creditados em conta espe</w:t>
      </w:r>
      <w:r>
        <w:rPr>
          <w:rFonts w:ascii="Book Antiqua" w:hAnsi="Book Antiqua" w:cs="Book Antiqua"/>
          <w:sz w:val="22"/>
          <w:szCs w:val="22"/>
        </w:rPr>
        <w:t>cífica indicada pelo Município através da dotação orçamentária:  11 – Secretaria municipal de Esportes; 15 – Diretoria de Promoção e Incentivo ao Esporte; 278120011.1.016.4490.51.00.00 – Obras e Instalações.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QUARTA - DO PRAZO DE EXECUÇÃO, DO INÍCIO DOS SERVIÇOS E PRORROGAÇÃO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A CONTRATADA obriga-se a entregar ao CONTRATANTE o objeto deste Contrato inteiramente concluído, em condições de aceitação e de utilização, em até </w:t>
      </w:r>
      <w:r w:rsidRPr="00452CFF">
        <w:rPr>
          <w:rFonts w:ascii="Book Antiqua" w:hAnsi="Book Antiqua" w:cs="Times-Italic"/>
          <w:i/>
          <w:iCs/>
          <w:sz w:val="22"/>
          <w:szCs w:val="22"/>
        </w:rPr>
        <w:t xml:space="preserve">______________ </w:t>
      </w:r>
      <w:r w:rsidRPr="00452CFF">
        <w:rPr>
          <w:rFonts w:ascii="Book Antiqua" w:hAnsi="Book Antiqua" w:cs="Times-Roman"/>
          <w:sz w:val="22"/>
          <w:szCs w:val="22"/>
        </w:rPr>
        <w:t>dias, contados partir do 10° (décimo) dia da data da Ordem de Serviço, após a data da assinatura do Contrato de Empreitada.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Os serviços deverão ser iniciados no máximo até 10° (décimo) dia contado a partir da data da assinatura da Ordem de Serviço.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Somente será admitida alteração do prazo, com autorização do concedente, quando: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houver alteração do projeto e/ou de especificações técnicas pelo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 houver alteração de quantidades, obedecidos os limites fixados neste Contrato, por atos do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houver atraso no fornecimento de dados informativos, materiais e qualquer subsídio concernente ao objeto contratado, que estejam sob responsabilidade expressa do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por atos do CONTRATANTE que interfiram no prazo de execução;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e)atos de terceiros que interfiram no prazo de execução ou outros devidamente justificados e aceitos pelo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f) por motivos de força maior ou caso fortuito, entre outros, desde que tenham influência direta sobre o fornecimento do objeto contratado;</w:t>
      </w:r>
    </w:p>
    <w:p w:rsidR="00C160BE" w:rsidRPr="00452CFF" w:rsidRDefault="00C160BE">
      <w:pPr>
        <w:autoSpaceDE w:val="0"/>
        <w:jc w:val="both"/>
        <w:rPr>
          <w:rFonts w:ascii="Book Antiqua" w:hAnsi="Book Antiqua" w:cs="Times-Bold"/>
          <w:b/>
          <w:bCs/>
          <w:sz w:val="22"/>
          <w:szCs w:val="22"/>
        </w:rPr>
      </w:pPr>
      <w:r w:rsidRPr="00452CFF">
        <w:rPr>
          <w:rFonts w:ascii="Book Antiqua" w:hAnsi="Book Antiqua" w:cs="Times-Roman"/>
          <w:sz w:val="22"/>
          <w:szCs w:val="22"/>
        </w:rPr>
        <w:t>g) outros casos previsto em lei.</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Enquanto perdurarem os motivos de força maior ou suspensão do Contrato cessam os deveres e responsabilidades de ambas as partes em relação ao Contrato. Os atrasos provenientes de greves ocorridas na CONTRATADA ou atrasos por parte de suas eventuais subcontratadas não poderão ser alegados como decorrentes de força maior.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Quarto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Ficando a CONTRATADA temporariamente impossibilitada, total ou parcialmente, de cumprir seus deveres e responsabilidades relativos à execução da obra, deverá comunicar e justificar o fato por escrito para que o CONTRATANTE tome as providências cabíveis. </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Quinto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QUINTA - DAS OBRIGAÇÕES DA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se obriga 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colocação de placas de obra, conforme modelo;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 assegurar a execução do objeto deste Contrato, a proteção e a conservação dos serviços executados bem como, na forma da Lei, respeitar rigorosamente as recomendações da ABNT;</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notificar a fiscalização, no mínimo, com 48 (</w:t>
      </w:r>
      <w:r w:rsidRPr="00452CFF">
        <w:rPr>
          <w:rFonts w:ascii="Book Antiqua" w:hAnsi="Book Antiqua" w:cs="Times-Italic"/>
          <w:i/>
          <w:iCs/>
          <w:sz w:val="22"/>
          <w:szCs w:val="22"/>
        </w:rPr>
        <w:t>quarenta e oito</w:t>
      </w:r>
      <w:r w:rsidRPr="00452CFF">
        <w:rPr>
          <w:rFonts w:ascii="Book Antiqua" w:hAnsi="Book Antiqua" w:cs="Times-Roman"/>
          <w:sz w:val="22"/>
          <w:szCs w:val="22"/>
        </w:rPr>
        <w:t>) horas de antecedência, da concretagem dos elementos armados da estrutura, da remoção de qualquer forma de concreto e do início dos testes de operação das instalações elétricas e hidráulicas, quando for o caso;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manter, em todos os locais de serviços, um seguro sistema de sinalização e segurança, principalmente em vias públicas, de acordo com as normas de segurança do trabalho;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 dar ciência à fiscalização da ocorrência de qualquer fato ou condição que possa atrasar ou impedir a conclusão do objeto deste Contrato em partes ou no todo;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f) manter no local do objeto deste Contrato, devidamente atualizado, Livro Diário de Ocorrência;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g) providenciar a matrícula do objeto deste Contrato no INSS;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h) não manter em seu quadro de pessoal menores em horário noturno de trabalho ou em serviços perigosos ou insalubres, não manter ainda, em qualquer trabalho, menores de 16 (dezesseis) anos, salvo na condição de aprendiz, a partir de 14 (quatorze) anos.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i) manter durante toda a execução do contrato, em compatibilidade com as obrigações assumidas, todas as condições de habilitação e qualificação exigidas na licitação.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j) fornecer em tempo hábil os materiais, veículos, máquinas e equipamentos.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k)examinar completamente os projetos, as peças gráficas, as especificações técnicas, memoriais e todos os documentos, obtendo todas as informações necessárias sobre qualquer ponto duvidoso do procedimento, se responsabilizando inteiramente pela apresentação da planilha de serviços para uma proposta de preços completa e satisfatória.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Correrão à conta da CONTRATADA todas as despesas e encargos de natureza trabalhista, previdenciária, social ou tributária de sua responsabilidade incidentes sobre os serviços objeto deste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As despesas referentes ao consumo de água e energia, durante a execução do objeto, são de inteira responsabilidade da contratada.</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SEXTA - DAS OBRIGAÇÕES DO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CONTRATANTE se obriga 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fornecer todos os documentos e informações necessárias para a total e completa execução do objeto do presente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 efetuar os pagamentos devidos à CONTRATADA, na forma estabelecida neste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garantir à CONTRATADA acesso à documentação técnica necessária para a execução do objeto do presente Contrato 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garantir à CONTRATADA acesso às suas instalações.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SÉTIMA - DA FORMA DE PAGAMENTO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pagamento dos serviços será efetuado em moeda brasileira corrente, até 15 (quinze) dias úteis após a apresentação correta de cada fatura dos serviços executados e documentos pertinentes. O faturamento deverá ser protocolado, em 02 (</w:t>
      </w:r>
      <w:r w:rsidRPr="00452CFF">
        <w:rPr>
          <w:rFonts w:ascii="Book Antiqua" w:hAnsi="Book Antiqua" w:cs="Times-Italic"/>
          <w:i/>
          <w:iCs/>
          <w:sz w:val="22"/>
          <w:szCs w:val="22"/>
        </w:rPr>
        <w:t>duas</w:t>
      </w:r>
      <w:r w:rsidRPr="00452CFF">
        <w:rPr>
          <w:rFonts w:ascii="Book Antiqua" w:hAnsi="Book Antiqua" w:cs="Times-Roman"/>
          <w:sz w:val="22"/>
          <w:szCs w:val="22"/>
        </w:rPr>
        <w:t>) vias (</w:t>
      </w:r>
      <w:r w:rsidRPr="00452CFF">
        <w:rPr>
          <w:rFonts w:ascii="Book Antiqua" w:hAnsi="Book Antiqua" w:cs="Times-Italic"/>
          <w:i/>
          <w:iCs/>
          <w:sz w:val="22"/>
          <w:szCs w:val="22"/>
        </w:rPr>
        <w:t>original e uma cópia</w:t>
      </w:r>
      <w:r w:rsidRPr="00452CFF">
        <w:rPr>
          <w:rFonts w:ascii="Book Antiqua" w:hAnsi="Book Antiqua" w:cs="Times-Roman"/>
          <w:sz w:val="22"/>
          <w:szCs w:val="22"/>
        </w:rPr>
        <w:t>), no protocolo geral na sede do CONTRATANTE e deverá ser apresentado, conforme segue, de modo a padronizar condições e forma de apresentação: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nota fiscal/fatura, com discriminação resumida dos serviços executados, número da licitação, número do contrato, destaque do valor e da alíquota do ISS já recolhido na prefeitura municipal, e outros dados que julgar convenientes, não apresentar rasura e/ou entrelinhas e ser certificada pelo Responsável Técnico;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 cópia da guia de recolhimento da Previdência Social – GPS do(s) mês(s) de execução por obra(s), devidamente quitada(s) e autenticada(s) em cartório, de conformidade com o relatório do SEFIP/GFIP com as folhas detalhadas e resumidas por obra, bem como comprovante(s) de transmissão do(s) arquivo(s) para a Caixa Econômica Federal, e cópia(s) da(s) guia(s) de recolhimento do Fundo de Garantia por Tempo de Serviço - FGTS do(s) último(s) recolhimento(s) devido(s), devidamente quitada(s) e autenticada(s) em cartório, de conformidade com o demonstrativo de dados referentes ao FGTS/INSS, exclusivo para a(s) obra(s);</w:t>
      </w:r>
    </w:p>
    <w:p w:rsidR="00C160BE" w:rsidRPr="00452CFF" w:rsidRDefault="00C160BE">
      <w:pPr>
        <w:autoSpaceDE w:val="0"/>
        <w:jc w:val="both"/>
        <w:rPr>
          <w:rFonts w:ascii="Book Antiqua" w:hAnsi="Book Antiqua" w:cs="Times-Bold"/>
          <w:b/>
          <w:bCs/>
          <w:sz w:val="22"/>
          <w:szCs w:val="22"/>
        </w:rPr>
      </w:pPr>
      <w:r w:rsidRPr="00452CFF">
        <w:rPr>
          <w:rFonts w:ascii="Book Antiqua" w:hAnsi="Book Antiqua" w:cs="Times-Bold"/>
          <w:b/>
          <w:bCs/>
          <w:sz w:val="22"/>
          <w:szCs w:val="22"/>
        </w:rPr>
        <w:t>OBS: deverão ser apresentados os comprovantes de recolhimento de INSS e FGTS devidos em todos os meses de execução do contrato, contados entre a data de assinatura do contrato e o primeiro pagamento e entre um pagamento e outro, e não apenas o comprovante do último recolhimento realizado.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prova de inexistência de débitos inamdimplidos perante a Justiça do Trabalho – Certidão Negativa de Débitos Trabalhistas – CNDT (Lei nº 12.440/2011);</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cópia da folha de pagamento dos empregados de cada obra.</w:t>
      </w:r>
    </w:p>
    <w:p w:rsidR="00C160BE" w:rsidRPr="00452CFF" w:rsidRDefault="00C160BE">
      <w:pPr>
        <w:autoSpaceDE w:val="0"/>
        <w:jc w:val="both"/>
        <w:rPr>
          <w:rFonts w:ascii="Book Antiqua" w:hAnsi="Book Antiqua" w:cs="Book Antiqua"/>
          <w:sz w:val="22"/>
          <w:szCs w:val="22"/>
        </w:rPr>
      </w:pPr>
      <w:r w:rsidRPr="00452CFF">
        <w:rPr>
          <w:rFonts w:ascii="Book Antiqua" w:hAnsi="Book Antiqua" w:cs="Times-Roman"/>
          <w:sz w:val="22"/>
          <w:szCs w:val="22"/>
        </w:rPr>
        <w:t>e) a liberação da primeira parcela fica condicionada à apresentação:</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da ART da execução da obra pela CONTRATADA;</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da quitação junto ao INSS, através de matrícula e CND;</w:t>
      </w: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da quitação junto ao FGTS/CEF, através do CRS;</w:t>
      </w:r>
    </w:p>
    <w:p w:rsidR="00C160BE" w:rsidRPr="00452CFF" w:rsidRDefault="00C160BE">
      <w:pPr>
        <w:jc w:val="both"/>
        <w:rPr>
          <w:rFonts w:ascii="Book Antiqua" w:hAnsi="Book Antiqua" w:cs="Arial"/>
          <w:sz w:val="22"/>
          <w:szCs w:val="22"/>
        </w:rPr>
      </w:pPr>
      <w:r w:rsidRPr="00452CFF">
        <w:rPr>
          <w:rFonts w:ascii="Book Antiqua" w:hAnsi="Book Antiqua" w:cs="Times-Roman"/>
          <w:sz w:val="22"/>
          <w:szCs w:val="22"/>
        </w:rPr>
        <w:t xml:space="preserve">f) </w:t>
      </w:r>
      <w:r w:rsidRPr="00452CFF">
        <w:rPr>
          <w:rFonts w:ascii="Book Antiqua" w:hAnsi="Book Antiqua" w:cs="Arial"/>
          <w:sz w:val="22"/>
          <w:szCs w:val="22"/>
        </w:rPr>
        <w:t>No caso de algum documento não estar de acordo ou em falta, o prazo do pagamento passa a contar a partir do momento em que forem sanadas as falhas.</w:t>
      </w:r>
    </w:p>
    <w:p w:rsidR="00C160BE" w:rsidRPr="00452CFF" w:rsidRDefault="00C160BE">
      <w:pPr>
        <w:autoSpaceDE w:val="0"/>
        <w:jc w:val="both"/>
        <w:rPr>
          <w:rFonts w:ascii="Book Antiqua" w:hAnsi="Book Antiqua" w:cs="Book Antiqua"/>
          <w:sz w:val="22"/>
          <w:szCs w:val="22"/>
        </w:rPr>
      </w:pPr>
      <w:r w:rsidRPr="00452CFF">
        <w:rPr>
          <w:rFonts w:ascii="Book Antiqua" w:hAnsi="Book Antiqua" w:cs="Times-Roman"/>
          <w:sz w:val="22"/>
          <w:szCs w:val="22"/>
        </w:rPr>
        <w:t>g)a liberação da última parcela fica condicionada à apresentação: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da certidão negativa de débitos, expedida pelo INSS, referente ao objeto contratado concluído;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do “As Built” ou “Como Construído” de todos os projetos.</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do Termo de Recebimento Provisório;</w:t>
      </w: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de comprovante, nos casos previstos, de ligações definitivas de água, energia elétrica, etc.</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Book Antiqua"/>
          <w:sz w:val="22"/>
          <w:szCs w:val="22"/>
        </w:rPr>
      </w:pPr>
      <w:r w:rsidRPr="00452CFF">
        <w:rPr>
          <w:rFonts w:ascii="Book Antiqua" w:hAnsi="Book Antiqua" w:cs="Times-Roman"/>
          <w:sz w:val="22"/>
          <w:szCs w:val="22"/>
        </w:rPr>
        <w:t xml:space="preserve">O faturamento deverá ser efetuado em nome do Município de Rolândia– CNPJ nº 76.288.760/001-08, contemplando no corpo da nota o nº do contrato com o Município de Rolândia, Tomada de Preço nº ______/2017, </w:t>
      </w:r>
      <w:r w:rsidRPr="00452CFF">
        <w:rPr>
          <w:rFonts w:ascii="Book Antiqua" w:hAnsi="Book Antiqua" w:cs="Book Antiqua"/>
          <w:sz w:val="22"/>
          <w:szCs w:val="22"/>
        </w:rPr>
        <w:t>Programa Esporte e Grandes Eventos Esportivos do Ministério dos Esportes , Plano de Trabalho 1001150-47, Contrato de Repasse OGU nº 779723/2013/ME/CAIXA, matrícula CEI INSS nº __________.</w:t>
      </w:r>
    </w:p>
    <w:p w:rsidR="00C160BE" w:rsidRPr="00452CFF" w:rsidRDefault="00C160BE">
      <w:pPr>
        <w:autoSpaceDE w:val="0"/>
        <w:jc w:val="both"/>
        <w:rPr>
          <w:rFonts w:ascii="Book Antiqua" w:hAnsi="Book Antiqua" w:cs="Times-Bold"/>
          <w:b/>
          <w:bCs/>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Caso a liberação do pagamento não ocorra em até 30 (trinta) dias após a apresentação correta da fatura, incorrerá o CONTRATANTE em multa, no montante de 2,0% ao mês do valor da fatura limitado a 90 (noventa) dias.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reajustamento dos preços será concedido quando transcorrer o prazo de 12 (doze) meses da data da apresentação da proposta mediante a aplicação do índice INCC DI/FGV, sobre o saldo remanescente dos serviços, devendo ser aplicado a fórmula a seguir :</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SR = S ( I12 / I0 )</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R = SR – 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I12 = índice INCC-DI/FGV do 12º mês após proposta.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I0 = índice INCC-DI/FGV do mês da proposta.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 = saldo de contrato após medição referente ao 12º mês da proposta.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SR = saldo reajustado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R = valor do reajuste</w:t>
      </w:r>
    </w:p>
    <w:p w:rsidR="00C160BE" w:rsidRPr="00452CFF" w:rsidRDefault="00C160BE">
      <w:pPr>
        <w:autoSpaceDE w:val="0"/>
        <w:jc w:val="both"/>
        <w:rPr>
          <w:rFonts w:ascii="Book Antiqua" w:hAnsi="Book Antiqua" w:cs="Times-Bold"/>
          <w:b/>
          <w:bCs/>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OITAVA - DA FISCALIZAÇÃO, TESTES, REUNIÕES DE GERENCIAMENTO E COMUNICAÇÃO</w:t>
      </w:r>
    </w:p>
    <w:p w:rsidR="00C160BE" w:rsidRPr="00452CFF" w:rsidRDefault="00C160BE">
      <w:pPr>
        <w:autoSpaceDE w:val="0"/>
        <w:jc w:val="both"/>
        <w:rPr>
          <w:rFonts w:ascii="Book Antiqua" w:hAnsi="Book Antiqua" w:cs="Times-Roman"/>
          <w:sz w:val="22"/>
          <w:szCs w:val="22"/>
        </w:rPr>
      </w:pPr>
      <w:bookmarkStart w:id="1" w:name="OLE_LINK1"/>
      <w:r w:rsidRPr="00452CFF">
        <w:rPr>
          <w:rFonts w:ascii="Book Antiqua" w:hAnsi="Book Antiqua" w:cs="Times-Roman"/>
          <w:sz w:val="22"/>
          <w:szCs w:val="22"/>
        </w:rPr>
        <w:t>A fiscalização da execução do objeto deste Contrato será realizada por profissional habilitado devidamente designado pelo CONTRATANTE. A fiscalização será efetuada mensalmente, a contar da formalização deste Contrato, medição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bookmarkEnd w:id="1"/>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Book Antiqua"/>
          <w:sz w:val="22"/>
          <w:szCs w:val="22"/>
        </w:rPr>
      </w:pPr>
      <w:r w:rsidRPr="00452CFF">
        <w:rPr>
          <w:rFonts w:ascii="Book Antiqua" w:hAnsi="Book Antiqua" w:cs="Times-Roman"/>
          <w:sz w:val="22"/>
          <w:szCs w:val="22"/>
        </w:rPr>
        <w:t>A contratada deverá permitir e colaborar para que funcionários, especialistas e demais peritos enviados pelo CONTRATANTE:</w:t>
      </w:r>
    </w:p>
    <w:p w:rsidR="00C160BE" w:rsidRPr="00452CFF" w:rsidRDefault="00C160BE">
      <w:pPr>
        <w:autoSpaceDE w:val="0"/>
        <w:jc w:val="both"/>
        <w:rPr>
          <w:rFonts w:ascii="Book Antiqua" w:hAnsi="Book Antiqua" w:cs="Book Antiqua"/>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inspecionem a qualquer tempo a execução do objeto do presente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Book Antiqua"/>
          <w:sz w:val="22"/>
          <w:szCs w:val="22"/>
        </w:rPr>
        <w:t xml:space="preserve">− </w:t>
      </w:r>
      <w:r w:rsidRPr="00452CFF">
        <w:rPr>
          <w:rFonts w:ascii="Book Antiqua" w:hAnsi="Book Antiqua" w:cs="Times-Roman"/>
          <w:sz w:val="22"/>
          <w:szCs w:val="22"/>
        </w:rPr>
        <w:t>examinem os registros e documentos que considerarem necessários conferir;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deverá manter no local da obra um preposto aceito pelo CONTRATANTE para representá-la na execução do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Quarto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execução de serviços aos domingos e feriados somente será permitida com autorização prévia da fiscalização.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Quinto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 para 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Sexto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Sétimo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é obrigada a efetuar, se houver, e entregar no prazo o resultado dos testes solicitados pelo CONTRATANTE. As despesas com a execução dos testes são de inteira responsabilidade da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Oitavo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fiscalização e a CONTRATADA podem solicitar reuniões de gerenciamento um ao outro. A finalidade é revisar o cronograma dos serviços remanescentes e discutir os problemas potenciais.,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Nono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Toda a comunicação entre as partes deverá ser feita por escrito. A notificação tornar-se-á efetiva, após o seu recebimento.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Décimo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fiscalização do objeto deste contrato será realizada pelo(a) _________________, CREA/CAU nº _______________</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NONA - DAS OBRAS PROVISÓRIAS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deve submeter à fiscalização os desenhos, especificações técnicas e memoriais propostos para as obras provisórias que se façam necessárias, que deverá aprová-los caso estejam adequados ao objeto deste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é responsável pelo projeto das obras provisórias.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aprovação pela fiscalização não altera as responsabilidades da CONTRATADA pelo projeto de obras provisórias.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deve obter a aprovação dos órgãos competentes para o seu projeto de obras provisórias, onde requeridas.</w:t>
      </w:r>
    </w:p>
    <w:p w:rsidR="00C160BE" w:rsidRPr="00452CFF" w:rsidRDefault="00C160BE">
      <w:pPr>
        <w:autoSpaceDE w:val="0"/>
        <w:jc w:val="both"/>
        <w:rPr>
          <w:rFonts w:ascii="Book Antiqua" w:hAnsi="Book Antiqua" w:cs="Times-Bold"/>
          <w:b/>
          <w:bCs/>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DÉCIMA  - DOS SERVIÇOS NÃO PREVISTOS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Por determinação do CONTRATANTE a CONTRATADA fica obrigada a aceitar, nas mesmas condições contratuais, os acréscimos ou supressões quantitativos que se fizer(em) na obra, nos limites autorizados em lei.</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supressão de serviços resultantes de acordo celebrado expressamente entre o CONTRATANTE e a CONTRATADA poderão ultrapassar o limite estabelecido no parágrafo anterior.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Se no contrato não houver sido contemplados preços unitários para serviços novos acrescentados, esses serão fixados de acordo com tabela de referência formalmente aprovada por órgão ou entidade da administração pública, incorporando-se às composições de custos e também cotações, respeitados os limites estabelecidos no caput desta Cláusula.</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2" w:name="OLE_LINK4"/>
      <w:r w:rsidRPr="00452CFF">
        <w:rPr>
          <w:rFonts w:ascii="Book Antiqua" w:hAnsi="Book Antiqua" w:cs="Times-Bold"/>
          <w:b/>
          <w:bCs/>
          <w:sz w:val="22"/>
          <w:szCs w:val="22"/>
        </w:rPr>
        <w:t>PRIMEIRA</w:t>
      </w:r>
      <w:bookmarkEnd w:id="2"/>
      <w:r w:rsidRPr="00452CFF">
        <w:rPr>
          <w:rFonts w:ascii="Book Antiqua" w:hAnsi="Book Antiqua" w:cs="Times-Bold"/>
          <w:b/>
          <w:bCs/>
          <w:sz w:val="22"/>
          <w:szCs w:val="22"/>
        </w:rPr>
        <w:t xml:space="preserve"> - DOS MATERIAIS, VEÍCULOS, MÁQUINAS E EQUIPAMENTOS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Único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DÉCIMA SEGUNDA - DA SEGURANÇA E MEDICINA DO TRABALHO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Bold"/>
          <w:b/>
          <w:bCs/>
          <w:sz w:val="22"/>
          <w:szCs w:val="22"/>
        </w:rPr>
      </w:pPr>
      <w:r w:rsidRPr="00452CFF">
        <w:rPr>
          <w:rFonts w:ascii="Book Antiqua" w:hAnsi="Book Antiqua" w:cs="Times-Roman"/>
          <w:sz w:val="22"/>
          <w:szCs w:val="22"/>
        </w:rPr>
        <w:t>O equipamento de proteção individual fornecido ao empregado deverá, obrigatoriamente, conter a identificação da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em qualquer hipótese, não se eximirá da total responsabilidade quanto à negligência ou descumprimento da Lei Federal nº 6.514 de 22/12/77, Portaria nº 3.214, de 08/06/78, Normas Regulamentares - NRs 01 a 28 e em especial as NRs 04, 05, 06 e 18.</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Deverão ser observadas pela contratada todas as condições de higiene e segurança necessárias à preservação da integridade física de seus empregados e aos materiais envolvidos na obra , de acordo com as Normas Regulamentadoras - NRs aprovadas pela Portaria nº 3.214, de 08/06/78, Lei Federal nº 6.514, de 22/12/77.</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Quarto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CONTRATANTE atuará objetivando o total cumprimento das normas de segurança, estando autorizada a interditar serviços ou parte destes em caso do não-cumprimento das exigências de lei. Se houver paralisações, estas não serão caracterizadas como justificativa por atraso na execução da obra.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Quinto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Cabe à CONTRATADA solicitar ao CONTRATANTE a presença imediata do responsável pela fiscalização em caso de acidente(</w:t>
      </w:r>
      <w:r w:rsidRPr="00452CFF">
        <w:rPr>
          <w:rFonts w:ascii="Book Antiqua" w:hAnsi="Book Antiqua" w:cs="Times-Italic"/>
          <w:i/>
          <w:iCs/>
          <w:sz w:val="22"/>
          <w:szCs w:val="22"/>
        </w:rPr>
        <w:t>s</w:t>
      </w:r>
      <w:r w:rsidRPr="00452CFF">
        <w:rPr>
          <w:rFonts w:ascii="Book Antiqua" w:hAnsi="Book Antiqua" w:cs="Times-Roman"/>
          <w:sz w:val="22"/>
          <w:szCs w:val="22"/>
        </w:rPr>
        <w:t>) na obra, nos serviços e/ou nos bens de terceiros, para que seja providenciada a necessária perícia.</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DÉCIMA TERCEIRA - DA SEGURANÇA DA OBRA E DA RESPONSABILIDADE CIVIL DA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deverá manter um perfeito sistema de sinalização e segurança em todos os locais de serviços, principalmente nos de trabalho em vias públicas, de acordo com as normas de segurança do trabalho.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 aplicando-se no caso concreto uma das formas de intervenção de terceiros previstas no Código de Processo Civil, especialmente a denunciação da lide (art. 70 – CPC), se for o caso.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Quarto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Quinto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3" w:name="OLE_LINK5"/>
      <w:r w:rsidRPr="00452CFF">
        <w:rPr>
          <w:rFonts w:ascii="Book Antiqua" w:hAnsi="Book Antiqua" w:cs="Times-Bold"/>
          <w:b/>
          <w:bCs/>
          <w:sz w:val="22"/>
          <w:szCs w:val="22"/>
        </w:rPr>
        <w:t>QUARTA</w:t>
      </w:r>
      <w:bookmarkEnd w:id="3"/>
      <w:r w:rsidRPr="00452CFF">
        <w:rPr>
          <w:rFonts w:ascii="Book Antiqua" w:hAnsi="Book Antiqua" w:cs="Times-Bold"/>
          <w:b/>
          <w:bCs/>
          <w:sz w:val="22"/>
          <w:szCs w:val="22"/>
        </w:rPr>
        <w:t xml:space="preserve"> - DO RECEBIMENTO DOS SERVIÇOS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objeto deste Contrato será recebido provisoriamente, em no máximo até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recebimento definitivo do objeto deste Contrato deverá estar formalizado até 60 (</w:t>
      </w:r>
      <w:r w:rsidRPr="00452CFF">
        <w:rPr>
          <w:rFonts w:ascii="Book Antiqua" w:hAnsi="Book Antiqua" w:cs="Times-Italic"/>
          <w:i/>
          <w:iCs/>
          <w:sz w:val="22"/>
          <w:szCs w:val="22"/>
        </w:rPr>
        <w:t>sessenta</w:t>
      </w:r>
      <w:r w:rsidRPr="00452CFF">
        <w:rPr>
          <w:rFonts w:ascii="Book Antiqua" w:hAnsi="Book Antiqua" w:cs="Times-Roman"/>
          <w:sz w:val="22"/>
          <w:szCs w:val="22"/>
        </w:rPr>
        <w:t>) dias do recebimento provisório, mediante comissão especificamente designada pelo CONTRATANTE. Decorrido esse prazo, sem qualquer manifestação do Contratante, a(s) obra(s) será(ão) considerada(s) como recebida(s) definitivamente.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recebimento provisório ou definitivo não exclui a responsabilidade civil pela qualidade da obra, nem a ético-profissional pela perfeita execução do Contrato.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4" w:name="OLE_LINK6"/>
      <w:r w:rsidRPr="00452CFF">
        <w:rPr>
          <w:rFonts w:ascii="Book Antiqua" w:hAnsi="Book Antiqua" w:cs="Times-Bold"/>
          <w:b/>
          <w:bCs/>
          <w:sz w:val="22"/>
          <w:szCs w:val="22"/>
        </w:rPr>
        <w:t>QUINTA</w:t>
      </w:r>
      <w:bookmarkEnd w:id="4"/>
      <w:r w:rsidRPr="00452CFF">
        <w:rPr>
          <w:rFonts w:ascii="Book Antiqua" w:hAnsi="Book Antiqua" w:cs="Times-Bold"/>
          <w:b/>
          <w:bCs/>
          <w:sz w:val="22"/>
          <w:szCs w:val="22"/>
        </w:rPr>
        <w:t xml:space="preserve"> - DA CESSÃO DO CONTRATO E SUBCONTRATAÇÃO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CONTRATADA não poderá ceder o presente Contrato, no todo ou em parte, a nenhuma pessoa física ou jurídica, sem autorização prévia, por escrito, do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Se a CONTRATADA ceder o presente Contrato, no todo ou em parte, a uma ou mais pessoas físicas ou jurídicas sem autorização prévia, por escrito do CONTRATANTE, deverá obrigatoriamente reassumir a execução da obra no prazo máximo de 15 (quinze) dias, da data da notificação ou aplicação da multa, sem prejuízo de outras sanções contratuais;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5" w:name="OLE_LINK7"/>
      <w:r w:rsidRPr="00452CFF">
        <w:rPr>
          <w:rFonts w:ascii="Book Antiqua" w:hAnsi="Book Antiqua" w:cs="Times-Bold"/>
          <w:b/>
          <w:bCs/>
          <w:sz w:val="22"/>
          <w:szCs w:val="22"/>
        </w:rPr>
        <w:t>SEXTA</w:t>
      </w:r>
      <w:bookmarkEnd w:id="5"/>
      <w:r w:rsidRPr="00452CFF">
        <w:rPr>
          <w:rFonts w:ascii="Book Antiqua" w:hAnsi="Book Antiqua" w:cs="Times-Bold"/>
          <w:b/>
          <w:bCs/>
          <w:sz w:val="22"/>
          <w:szCs w:val="22"/>
        </w:rPr>
        <w:t xml:space="preserve"> - DAS PENALIDADES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À CONTRATADA serão aplicadas penalidades pelo CONTRATANTE a serem apuradas na forma a saber: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multa de 0,1% (</w:t>
      </w:r>
      <w:r w:rsidRPr="00452CFF">
        <w:rPr>
          <w:rFonts w:ascii="Book Antiqua" w:hAnsi="Book Antiqua" w:cs="Times-Italic"/>
          <w:i/>
          <w:iCs/>
          <w:sz w:val="22"/>
          <w:szCs w:val="22"/>
        </w:rPr>
        <w:t>um décimo por cento</w:t>
      </w:r>
      <w:r w:rsidRPr="00452CFF">
        <w:rPr>
          <w:rFonts w:ascii="Book Antiqua" w:hAnsi="Book Antiqua" w:cs="Times-Roman"/>
          <w:sz w:val="22"/>
          <w:szCs w:val="22"/>
        </w:rPr>
        <w:t>) do valor do contrato por dia consecutivo que exceder à data prevista para conclusão da obra;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b)multa de 0,1% (</w:t>
      </w:r>
      <w:r w:rsidRPr="00452CFF">
        <w:rPr>
          <w:rFonts w:ascii="Book Antiqua" w:hAnsi="Book Antiqua" w:cs="Times-Italic"/>
          <w:i/>
          <w:iCs/>
          <w:sz w:val="22"/>
          <w:szCs w:val="22"/>
        </w:rPr>
        <w:t>um décimo por cento</w:t>
      </w:r>
      <w:r w:rsidRPr="00452CFF">
        <w:rPr>
          <w:rFonts w:ascii="Book Antiqua" w:hAnsi="Book Antiqua" w:cs="Times-Roman"/>
          <w:sz w:val="22"/>
          <w:szCs w:val="22"/>
        </w:rPr>
        <w:t>) do saldo contratual por dia consecutivo de atraso na colocação de placas, conforme modelos fornecidos pelo CONTRATANTE, contado a partir do 10° dia da data da assinatura do contrato;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multa de 1% (</w:t>
      </w:r>
      <w:r w:rsidRPr="00452CFF">
        <w:rPr>
          <w:rFonts w:ascii="Book Antiqua" w:hAnsi="Book Antiqua" w:cs="Times-Italic"/>
          <w:i/>
          <w:iCs/>
          <w:sz w:val="22"/>
          <w:szCs w:val="22"/>
        </w:rPr>
        <w:t>um por cento</w:t>
      </w:r>
      <w:r w:rsidRPr="00452CFF">
        <w:rPr>
          <w:rFonts w:ascii="Book Antiqua" w:hAnsi="Book Antiqua" w:cs="Times-Roman"/>
          <w:sz w:val="22"/>
          <w:szCs w:val="22"/>
        </w:rPr>
        <w:t>) do valor contratual quando, por ação, omissão ou negligência, a CONTRATADA infringir qualquer das demais obrigações contratuais;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multa de 10% (</w:t>
      </w:r>
      <w:r w:rsidRPr="00452CFF">
        <w:rPr>
          <w:rFonts w:ascii="Book Antiqua" w:hAnsi="Book Antiqua" w:cs="Times-Italic"/>
          <w:i/>
          <w:iCs/>
          <w:sz w:val="22"/>
          <w:szCs w:val="22"/>
        </w:rPr>
        <w:t>dez por cento</w:t>
      </w:r>
      <w:r w:rsidRPr="00452CFF">
        <w:rPr>
          <w:rFonts w:ascii="Book Antiqua" w:hAnsi="Book Antiqua" w:cs="Times-Roman"/>
          <w:sz w:val="22"/>
          <w:szCs w:val="22"/>
        </w:rPr>
        <w:t>) do valor contratual quando a CONTRATADA ceder o Contrato, no todo ou em parte, a pessoa física ou jurídica, sem autorização do CONTRATANTE, devendo reassumir a execução da obra no prazo máximo de 15 (quinze) dias, da data da aplicação da multa, sem prejuízo de outras sanções contratuais;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 multa de 20% (</w:t>
      </w:r>
      <w:r w:rsidRPr="00452CFF">
        <w:rPr>
          <w:rFonts w:ascii="Book Antiqua" w:hAnsi="Book Antiqua" w:cs="Times-Italic"/>
          <w:i/>
          <w:iCs/>
          <w:sz w:val="22"/>
          <w:szCs w:val="22"/>
        </w:rPr>
        <w:t>vinte por cento</w:t>
      </w:r>
      <w:r w:rsidRPr="00452CFF">
        <w:rPr>
          <w:rFonts w:ascii="Book Antiqua" w:hAnsi="Book Antiqua" w:cs="Times-Roman"/>
          <w:sz w:val="22"/>
          <w:szCs w:val="22"/>
        </w:rPr>
        <w:t>) do valor contratual quando ocorrer rescisão do Contrato conforme o estabelecido na Cláusula Décima Nona, 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f) suspensão do direito de participar em licitações/contratos advindos de recursos do CONTRATANTE, ou de qualquer órgão da administração direta ou indireta, pelo prazo de até 02 (</w:t>
      </w:r>
      <w:r w:rsidRPr="00452CFF">
        <w:rPr>
          <w:rFonts w:ascii="Book Antiqua" w:hAnsi="Book Antiqua" w:cs="Times-Italic"/>
          <w:i/>
          <w:iCs/>
          <w:sz w:val="22"/>
          <w:szCs w:val="22"/>
        </w:rPr>
        <w:t>dois</w:t>
      </w:r>
      <w:r w:rsidRPr="00452CFF">
        <w:rPr>
          <w:rFonts w:ascii="Book Antiqua" w:hAnsi="Book Antiqua" w:cs="Times-Roman"/>
          <w:sz w:val="22"/>
          <w:szCs w:val="22"/>
        </w:rPr>
        <w:t>) anos quando, por culpa da CONTRATADA, ocorrer a rescisão contratual ou declaração de inidoneidade, por prazo a ser estabelecido pelo CONTRATANTE em conformidade com a gravidade da infração cometida pela CONTRATADA;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 xml:space="preserve">As penalidades previstas no </w:t>
      </w:r>
      <w:r w:rsidRPr="00452CFF">
        <w:rPr>
          <w:rFonts w:ascii="Book Antiqua" w:hAnsi="Book Antiqua" w:cs="Times-Italic"/>
          <w:i/>
          <w:iCs/>
          <w:sz w:val="22"/>
          <w:szCs w:val="22"/>
        </w:rPr>
        <w:t>caput</w:t>
      </w:r>
      <w:r w:rsidRPr="00452CFF">
        <w:rPr>
          <w:rFonts w:ascii="Book Antiqua" w:hAnsi="Book Antiqua" w:cs="Times-Roman"/>
          <w:sz w:val="22"/>
          <w:szCs w:val="22"/>
        </w:rPr>
        <w:t>, poderão cumular-se e o montante das multas não poderá exceder a 30% (trinta por cento) do valor contratual e, também, não excluem a possibilidade de rescisão administrativa do Contrato.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Terceiro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Caso a CONTRATADA não execute, total ou parcialmente, qualquer dos itens ou serviços previstos o CONTRATANTE reserva-se o direito de executá-los diretamente ou através de terceiros. Ocorrendo a hipótese mencionada a CONTRATADA responderá pelos custos através de glosas de créditos, garantias e/ou pagamento direto, inclusive será declarada inidônea, ficando suspensa de firmar contrato pelo prazo de até 02 anos, conforme a gravidade da infração e dos danos decorrentes.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6" w:name="OLE_LINK8"/>
      <w:r w:rsidRPr="00452CFF">
        <w:rPr>
          <w:rFonts w:ascii="Book Antiqua" w:hAnsi="Book Antiqua" w:cs="Times-Bold"/>
          <w:b/>
          <w:bCs/>
          <w:sz w:val="22"/>
          <w:szCs w:val="22"/>
        </w:rPr>
        <w:t>SÉTIMA</w:t>
      </w:r>
      <w:bookmarkEnd w:id="6"/>
      <w:r w:rsidRPr="00452CFF">
        <w:rPr>
          <w:rFonts w:ascii="Book Antiqua" w:hAnsi="Book Antiqua" w:cs="Times-Bold"/>
          <w:b/>
          <w:bCs/>
          <w:sz w:val="22"/>
          <w:szCs w:val="22"/>
        </w:rPr>
        <w:t xml:space="preserve"> - DA APLICAÇÃO DAS PENALIDADES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Quando forem verificadas situações, que ensejarem a aplicação das penalidades/multas, previstas na cláusula anterior, o CONTRATANTE dará início ao procedimento administrativo cabível, para apuração dos fatos e respectivas sanções se necessárias, mediante prévia notificação ao contratado dos atos a serem realizados.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Compete ao , quando for o caso, a aplicação ou a dispensa de penalidades/multas.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É facultado à CONTRATADA recorrer, conforme estabelece a legislação vigente, quando não concordar com as penalidades aplicadas.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DÉCIMA </w:t>
      </w:r>
      <w:bookmarkStart w:id="7" w:name="OLE_LINK9"/>
      <w:r w:rsidRPr="00452CFF">
        <w:rPr>
          <w:rFonts w:ascii="Book Antiqua" w:hAnsi="Book Antiqua" w:cs="Times-Bold"/>
          <w:b/>
          <w:bCs/>
          <w:sz w:val="22"/>
          <w:szCs w:val="22"/>
        </w:rPr>
        <w:t>OITAVA</w:t>
      </w:r>
      <w:bookmarkEnd w:id="7"/>
      <w:r w:rsidRPr="00452CFF">
        <w:rPr>
          <w:rFonts w:ascii="Book Antiqua" w:hAnsi="Book Antiqua" w:cs="Times-Bold"/>
          <w:b/>
          <w:bCs/>
          <w:sz w:val="22"/>
          <w:szCs w:val="22"/>
        </w:rPr>
        <w:t xml:space="preserve"> - DA RESCISÃO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CONTRATANTE se reserva o direito de rescindir o Contrato independentemente de interpelação judicial, sem que à CONTRATADA caiba o direito de indenização de qualquer espécie, nos seguintes casos: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quando a CONTRATADA falir, for dissolvida ou por superveniente incapacidade técnica;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b) quando a CONTRATADA transferir, no todo ou em parte, o Contrato a quaisquer empresas ou consórcios de empresas sem a prévia e expressa anuência do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c) quando houver atraso dos serviços pelo prazo de 30 (</w:t>
      </w:r>
      <w:r w:rsidRPr="00452CFF">
        <w:rPr>
          <w:rFonts w:ascii="Book Antiqua" w:hAnsi="Book Antiqua" w:cs="Times-Italic"/>
          <w:i/>
          <w:iCs/>
          <w:sz w:val="22"/>
          <w:szCs w:val="22"/>
        </w:rPr>
        <w:t>trinta</w:t>
      </w:r>
      <w:r w:rsidRPr="00452CFF">
        <w:rPr>
          <w:rFonts w:ascii="Book Antiqua" w:hAnsi="Book Antiqua" w:cs="Times-Roman"/>
          <w:sz w:val="22"/>
          <w:szCs w:val="22"/>
        </w:rPr>
        <w:t>) dias por parte da CONTRATADA sem justificativa aceito pelo CONTRATANTE;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 quando houver inadimplência de Cláusulas ou condições contratuais por parte da CONTRATADA e desobediência da determinação da fiscalização, e</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e) demais hipóteses mencionadas no Art. 78 da Lei 8.666/93 e suas alterações posteriores.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Primeiro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 rescisão do contrato, quando motivada por qualquer dos ítens acima relacionados, implicará a apuração de perdas e danos, a perda da garantia de execução, sem embargos da aplicação das demais penalidades legais cabíveis.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Segundo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Declarada a rescisão do contrato, que vigorará a partir da data da sua assinatura, a CONTRATADA se obriga, expressamente, a entregar o objeto deste contrato inteiramente desembaraçado, não criando dificuldades de qualquer natureza.</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w:t>
      </w:r>
      <w:bookmarkStart w:id="8" w:name="OLE_LINK10"/>
      <w:r w:rsidRPr="00452CFF">
        <w:rPr>
          <w:rFonts w:ascii="Book Antiqua" w:hAnsi="Book Antiqua" w:cs="Times-Bold"/>
          <w:b/>
          <w:bCs/>
          <w:sz w:val="22"/>
          <w:szCs w:val="22"/>
        </w:rPr>
        <w:t>DÉCIMA NONA</w:t>
      </w:r>
      <w:bookmarkEnd w:id="8"/>
      <w:r w:rsidRPr="00452CFF">
        <w:rPr>
          <w:rFonts w:ascii="Book Antiqua" w:hAnsi="Book Antiqua" w:cs="Times-Bold"/>
          <w:b/>
          <w:bCs/>
          <w:sz w:val="22"/>
          <w:szCs w:val="22"/>
        </w:rPr>
        <w:t xml:space="preserve"> - DA DOCUMENTAÇÃO CONTRATUAL</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Integram e completam o presente Contrato para todos os fins de direito, obrigando as partes em todos os seus termos, os seguintes documentos cujos teores são de conhecimento da CONTRATADA: o instrumento convocatório, projetos, especificações técnicas, memoriais, bem como a proposta, planilha de serviços, cronograma físico-financeiro, anexos e pareceres que formam o processo.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VIGÉSIMA  - DOS CASOS OMISSOS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Os casos omissos serão dirimidos de comum acordo entre as partes, com base na legislação em vigor e aplicáveis a espécie.</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VIGÉSIMA PRIMEIRA - DAS ALTERAÇÕES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Serão incorporados a este Contrato, mediante TERMOS ADITIVOS, quaisquer alterações nos projetos, nas especificações técnicas, nos memoriais, nas quantidades, no prazo de execução ou nos valores, decorrentes das obrigações assumidas pela CONTRATADA, com anuência expressa do PARANACIDADE.</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VIGÉSIMA </w:t>
      </w:r>
      <w:bookmarkStart w:id="9" w:name="OLE_LINK11"/>
      <w:r w:rsidRPr="00452CFF">
        <w:rPr>
          <w:rFonts w:ascii="Book Antiqua" w:hAnsi="Book Antiqua" w:cs="Times-Bold"/>
          <w:b/>
          <w:bCs/>
          <w:sz w:val="22"/>
          <w:szCs w:val="22"/>
        </w:rPr>
        <w:t>SEGUNDA</w:t>
      </w:r>
      <w:bookmarkEnd w:id="9"/>
      <w:r w:rsidRPr="00452CFF">
        <w:rPr>
          <w:rFonts w:ascii="Book Antiqua" w:hAnsi="Book Antiqua" w:cs="Times-Bold"/>
          <w:b/>
          <w:bCs/>
          <w:sz w:val="22"/>
          <w:szCs w:val="22"/>
        </w:rPr>
        <w:t xml:space="preserve"> - DA VIGÊNCIA</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O prazo de vigência do presente Contrato é de ___________________ (_____________) dias, contados da data da assinatura do Contrato de Empreitada.</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VIGÉSIMA </w:t>
      </w:r>
      <w:bookmarkStart w:id="10" w:name="OLE_LINK12"/>
      <w:r w:rsidRPr="00452CFF">
        <w:rPr>
          <w:rFonts w:ascii="Book Antiqua" w:hAnsi="Book Antiqua" w:cs="Times-Bold"/>
          <w:b/>
          <w:bCs/>
          <w:sz w:val="22"/>
          <w:szCs w:val="22"/>
        </w:rPr>
        <w:t>TERCEIRA</w:t>
      </w:r>
      <w:bookmarkEnd w:id="10"/>
      <w:r w:rsidRPr="00452CFF">
        <w:rPr>
          <w:rFonts w:ascii="Book Antiqua" w:hAnsi="Book Antiqua" w:cs="Times-Bold"/>
          <w:b/>
          <w:bCs/>
          <w:sz w:val="22"/>
          <w:szCs w:val="22"/>
        </w:rPr>
        <w:t xml:space="preserve"> - DO CONHECIMENTO DAS PARTES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Ao firmar este instrumento, declara a CONTRATADA ter plena ciência de seu conteúdo, bem como dos demais documentos vinculados ao presente Contrato.</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 xml:space="preserve">CLÁUSULA VIGÉSIMA </w:t>
      </w:r>
      <w:bookmarkStart w:id="11" w:name="OLE_LINK13"/>
      <w:r w:rsidRPr="00452CFF">
        <w:rPr>
          <w:rFonts w:ascii="Book Antiqua" w:hAnsi="Book Antiqua" w:cs="Times-Bold"/>
          <w:b/>
          <w:bCs/>
          <w:sz w:val="22"/>
          <w:szCs w:val="22"/>
        </w:rPr>
        <w:t>QUARTA</w:t>
      </w:r>
      <w:bookmarkEnd w:id="11"/>
      <w:r w:rsidRPr="00452CFF">
        <w:rPr>
          <w:rFonts w:ascii="Book Antiqua" w:hAnsi="Book Antiqua" w:cs="Times-Bold"/>
          <w:b/>
          <w:bCs/>
          <w:sz w:val="22"/>
          <w:szCs w:val="22"/>
        </w:rPr>
        <w:t xml:space="preserve"> - DAS DISPOSIÇÕES GERAIS</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Havendo discrepância entre os valores indicados numericamente e por extenso, fica desde já acordado entre as partes contratantes que, sempre prevalecerão aqueles mencionados por extenso.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Parágrafo Único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Qualquer objeto de valor histórico, valor significativo que venha a ser descoberto, em qualquer parte do canteiro de obras e/ou local em que está sendo executado o objeto do presente edital, deverá a Contratada notificar à fiscalização e aguardar instruções sobre os procedimentos a serem seguidos.</w:t>
      </w:r>
    </w:p>
    <w:p w:rsidR="00C160BE" w:rsidRPr="00452CFF" w:rsidRDefault="00C160BE">
      <w:pPr>
        <w:autoSpaceDE w:val="0"/>
        <w:jc w:val="both"/>
        <w:rPr>
          <w:rFonts w:ascii="Book Antiqua" w:hAnsi="Book Antiqua" w:cs="Times-Roman"/>
          <w:sz w:val="22"/>
          <w:szCs w:val="22"/>
        </w:rPr>
      </w:pPr>
    </w:p>
    <w:p w:rsidR="00C160BE" w:rsidRPr="00452CFF" w:rsidRDefault="00C160BE">
      <w:pPr>
        <w:autoSpaceDE w:val="0"/>
        <w:jc w:val="both"/>
        <w:rPr>
          <w:rFonts w:ascii="Book Antiqua" w:hAnsi="Book Antiqua" w:cs="Times-Roman"/>
          <w:sz w:val="22"/>
          <w:szCs w:val="22"/>
        </w:rPr>
      </w:pPr>
      <w:r w:rsidRPr="00452CFF">
        <w:rPr>
          <w:rFonts w:ascii="Book Antiqua" w:hAnsi="Book Antiqua" w:cs="Times-Bold"/>
          <w:b/>
          <w:bCs/>
          <w:sz w:val="22"/>
          <w:szCs w:val="22"/>
        </w:rPr>
        <w:t>CLÁUSULA VIGÉSIMA SEXTA - DO FORO</w:t>
      </w:r>
    </w:p>
    <w:p w:rsidR="00C160BE" w:rsidRPr="00452CFF" w:rsidRDefault="00C160BE">
      <w:pPr>
        <w:autoSpaceDE w:val="0"/>
        <w:jc w:val="both"/>
        <w:rPr>
          <w:rFonts w:ascii="Book Antiqua" w:hAnsi="Book Antiqua" w:cs="Times-Roman"/>
          <w:sz w:val="22"/>
          <w:szCs w:val="22"/>
        </w:rPr>
      </w:pPr>
      <w:r w:rsidRPr="00452CFF">
        <w:rPr>
          <w:rFonts w:ascii="Book Antiqua" w:hAnsi="Book Antiqua" w:cs="Times-Roman"/>
          <w:sz w:val="22"/>
          <w:szCs w:val="22"/>
        </w:rPr>
        <w:t>As partes elegem o foro da Comarca de Rolândia, Estado do Paraná, para dirimir quaisquer dúvidas oriundas do presente Contrato, renunciando a qualquer outro, por mais privilegiado que seja. E assim, por estarem justos e contratados assinam o presente em duas vias de igual teor e forma, na presença das testemunhas abaixo.</w:t>
      </w:r>
    </w:p>
    <w:p w:rsidR="00C160BE" w:rsidRPr="00452CFF" w:rsidRDefault="00C160BE">
      <w:pPr>
        <w:autoSpaceDE w:val="0"/>
        <w:rPr>
          <w:rFonts w:ascii="Book Antiqua" w:hAnsi="Book Antiqua" w:cs="Times-Roman"/>
          <w:sz w:val="22"/>
          <w:szCs w:val="22"/>
        </w:rPr>
      </w:pPr>
    </w:p>
    <w:p w:rsidR="00C160BE" w:rsidRPr="00452CFF" w:rsidRDefault="00C160BE">
      <w:pPr>
        <w:pStyle w:val="Recuodecorpodetexto21"/>
        <w:ind w:left="0"/>
        <w:rPr>
          <w:rFonts w:ascii="Book Antiqua" w:hAnsi="Book Antiqua" w:cs="Arial"/>
          <w:szCs w:val="22"/>
        </w:rPr>
      </w:pPr>
      <w:r w:rsidRPr="00452CFF">
        <w:rPr>
          <w:rFonts w:ascii="Book Antiqua" w:hAnsi="Book Antiqua" w:cs="Arial"/>
          <w:szCs w:val="22"/>
        </w:rPr>
        <w:t>Edifício da Prefeitura do Município de Rolândia, Estado do Paraná, aos __ de _______ de 20__.</w:t>
      </w:r>
    </w:p>
    <w:p w:rsidR="00C160BE" w:rsidRPr="00452CFF" w:rsidRDefault="00C160BE">
      <w:pPr>
        <w:pStyle w:val="Recuodecorpodetexto21"/>
        <w:rPr>
          <w:rFonts w:ascii="Book Antiqua" w:hAnsi="Book Antiqua" w:cs="Arial"/>
          <w:szCs w:val="22"/>
        </w:rPr>
      </w:pPr>
    </w:p>
    <w:tbl>
      <w:tblPr>
        <w:tblW w:w="0" w:type="auto"/>
        <w:jc w:val="center"/>
        <w:tblLayout w:type="fixed"/>
        <w:tblCellMar>
          <w:left w:w="70" w:type="dxa"/>
          <w:right w:w="70" w:type="dxa"/>
        </w:tblCellMar>
        <w:tblLook w:val="0000"/>
      </w:tblPr>
      <w:tblGrid>
        <w:gridCol w:w="4904"/>
        <w:gridCol w:w="4902"/>
      </w:tblGrid>
      <w:tr w:rsidR="00C160BE" w:rsidRPr="00452CFF">
        <w:trPr>
          <w:jc w:val="center"/>
        </w:trPr>
        <w:tc>
          <w:tcPr>
            <w:tcW w:w="4904" w:type="dxa"/>
          </w:tcPr>
          <w:p w:rsidR="00C160BE" w:rsidRPr="00452CFF" w:rsidRDefault="00C160BE">
            <w:pPr>
              <w:jc w:val="center"/>
              <w:rPr>
                <w:rFonts w:ascii="Book Antiqua" w:hAnsi="Book Antiqua" w:cs="Arial"/>
                <w:smallCaps/>
              </w:rPr>
            </w:pPr>
            <w:r w:rsidRPr="00452CFF">
              <w:rPr>
                <w:rFonts w:ascii="Book Antiqua" w:hAnsi="Book Antiqua" w:cs="Arial"/>
                <w:b/>
                <w:bCs/>
                <w:sz w:val="22"/>
                <w:szCs w:val="22"/>
              </w:rPr>
              <w:t>____________________________</w:t>
            </w:r>
          </w:p>
          <w:p w:rsidR="00C160BE" w:rsidRPr="00452CFF" w:rsidRDefault="00C160BE">
            <w:pPr>
              <w:jc w:val="center"/>
              <w:rPr>
                <w:rFonts w:ascii="Book Antiqua" w:hAnsi="Book Antiqua" w:cs="Arial"/>
                <w:smallCaps/>
              </w:rPr>
            </w:pPr>
            <w:r w:rsidRPr="00452CFF">
              <w:rPr>
                <w:rFonts w:ascii="Book Antiqua" w:hAnsi="Book Antiqua" w:cs="Arial"/>
                <w:smallCaps/>
                <w:sz w:val="22"/>
                <w:szCs w:val="22"/>
              </w:rPr>
              <w:t>Município de Rolândia</w:t>
            </w:r>
          </w:p>
          <w:p w:rsidR="00C160BE" w:rsidRPr="00452CFF" w:rsidRDefault="00C160BE">
            <w:pPr>
              <w:jc w:val="center"/>
              <w:rPr>
                <w:rFonts w:ascii="Book Antiqua" w:hAnsi="Book Antiqua"/>
              </w:rPr>
            </w:pPr>
            <w:r w:rsidRPr="00452CFF">
              <w:rPr>
                <w:rFonts w:ascii="Book Antiqua" w:hAnsi="Book Antiqua" w:cs="Arial"/>
                <w:smallCaps/>
                <w:sz w:val="22"/>
                <w:szCs w:val="22"/>
              </w:rPr>
              <w:t>Contratante</w:t>
            </w:r>
          </w:p>
        </w:tc>
        <w:tc>
          <w:tcPr>
            <w:tcW w:w="4902" w:type="dxa"/>
          </w:tcPr>
          <w:p w:rsidR="00C160BE" w:rsidRPr="00452CFF" w:rsidRDefault="00C160BE">
            <w:pPr>
              <w:jc w:val="center"/>
              <w:rPr>
                <w:rFonts w:ascii="Book Antiqua" w:hAnsi="Book Antiqua" w:cs="Book Antiqua"/>
                <w:smallCaps/>
              </w:rPr>
            </w:pPr>
            <w:r w:rsidRPr="00452CFF">
              <w:rPr>
                <w:rFonts w:ascii="Book Antiqua" w:hAnsi="Book Antiqua" w:cs="Book Antiqua"/>
                <w:sz w:val="22"/>
                <w:szCs w:val="22"/>
              </w:rPr>
              <w:t>____________________________</w:t>
            </w:r>
          </w:p>
          <w:p w:rsidR="00C160BE" w:rsidRPr="00452CFF" w:rsidRDefault="00C160BE">
            <w:pPr>
              <w:pStyle w:val="Heading4"/>
              <w:rPr>
                <w:rFonts w:ascii="Book Antiqua" w:hAnsi="Book Antiqua"/>
              </w:rPr>
            </w:pPr>
            <w:r w:rsidRPr="00452CFF">
              <w:rPr>
                <w:rFonts w:ascii="Book Antiqua" w:hAnsi="Book Antiqua" w:cs="Book Antiqua"/>
                <w:b w:val="0"/>
                <w:bCs w:val="0"/>
                <w:smallCaps/>
                <w:sz w:val="22"/>
                <w:szCs w:val="22"/>
              </w:rPr>
              <w:t>Contratada</w:t>
            </w:r>
          </w:p>
        </w:tc>
      </w:tr>
    </w:tbl>
    <w:p w:rsidR="00C160BE" w:rsidRPr="00452CFF" w:rsidRDefault="00C160BE">
      <w:pPr>
        <w:jc w:val="both"/>
        <w:rPr>
          <w:rFonts w:ascii="Book Antiqua" w:hAnsi="Book Antiqua" w:cs="Arial"/>
          <w:smallCaps/>
          <w:sz w:val="22"/>
          <w:szCs w:val="22"/>
        </w:rPr>
      </w:pPr>
    </w:p>
    <w:p w:rsidR="00C160BE" w:rsidRPr="00452CFF" w:rsidRDefault="00C160BE">
      <w:pPr>
        <w:jc w:val="both"/>
        <w:rPr>
          <w:rFonts w:ascii="Book Antiqua" w:hAnsi="Book Antiqua" w:cs="Arial"/>
          <w:sz w:val="22"/>
          <w:szCs w:val="22"/>
        </w:rPr>
      </w:pPr>
      <w:r w:rsidRPr="00452CFF">
        <w:rPr>
          <w:rFonts w:ascii="Book Antiqua" w:hAnsi="Book Antiqua" w:cs="Arial"/>
          <w:smallCaps/>
          <w:sz w:val="22"/>
          <w:szCs w:val="22"/>
        </w:rPr>
        <w:t>Testemunhas</w:t>
      </w:r>
      <w:r w:rsidRPr="00452CFF">
        <w:rPr>
          <w:rFonts w:ascii="Book Antiqua" w:hAnsi="Book Antiqua" w:cs="Arial"/>
          <w:sz w:val="22"/>
          <w:szCs w:val="22"/>
        </w:rPr>
        <w:t>:</w:t>
      </w:r>
    </w:p>
    <w:p w:rsidR="00C160BE" w:rsidRPr="00452CFF" w:rsidRDefault="00C160BE">
      <w:pPr>
        <w:jc w:val="both"/>
        <w:rPr>
          <w:rFonts w:ascii="Book Antiqua" w:hAnsi="Book Antiqua" w:cs="Arial"/>
          <w:sz w:val="22"/>
          <w:szCs w:val="22"/>
        </w:rPr>
      </w:pPr>
    </w:p>
    <w:tbl>
      <w:tblPr>
        <w:tblW w:w="0" w:type="auto"/>
        <w:jc w:val="center"/>
        <w:tblLayout w:type="fixed"/>
        <w:tblCellMar>
          <w:left w:w="70" w:type="dxa"/>
          <w:right w:w="70" w:type="dxa"/>
        </w:tblCellMar>
        <w:tblLook w:val="0000"/>
      </w:tblPr>
      <w:tblGrid>
        <w:gridCol w:w="4606"/>
        <w:gridCol w:w="4606"/>
      </w:tblGrid>
      <w:tr w:rsidR="00C160BE" w:rsidRPr="00452CFF">
        <w:trPr>
          <w:jc w:val="center"/>
        </w:trPr>
        <w:tc>
          <w:tcPr>
            <w:tcW w:w="4606" w:type="dxa"/>
          </w:tcPr>
          <w:p w:rsidR="00C160BE" w:rsidRPr="00452CFF" w:rsidRDefault="00C160BE">
            <w:pPr>
              <w:jc w:val="center"/>
              <w:rPr>
                <w:rFonts w:ascii="Book Antiqua" w:hAnsi="Book Antiqua"/>
              </w:rPr>
            </w:pPr>
            <w:r w:rsidRPr="00452CFF">
              <w:rPr>
                <w:rFonts w:ascii="Book Antiqua" w:hAnsi="Book Antiqua" w:cs="Arial"/>
                <w:b/>
                <w:bCs/>
                <w:sz w:val="22"/>
                <w:szCs w:val="22"/>
              </w:rPr>
              <w:t>____________________________</w:t>
            </w:r>
          </w:p>
        </w:tc>
        <w:tc>
          <w:tcPr>
            <w:tcW w:w="4606" w:type="dxa"/>
          </w:tcPr>
          <w:p w:rsidR="00C160BE" w:rsidRPr="00452CFF" w:rsidRDefault="00C160BE">
            <w:pPr>
              <w:jc w:val="center"/>
              <w:rPr>
                <w:rFonts w:ascii="Book Antiqua" w:hAnsi="Book Antiqua"/>
              </w:rPr>
            </w:pPr>
            <w:r w:rsidRPr="00452CFF">
              <w:rPr>
                <w:rFonts w:ascii="Book Antiqua" w:hAnsi="Book Antiqua" w:cs="Arial"/>
                <w:b/>
                <w:bCs/>
                <w:sz w:val="22"/>
                <w:szCs w:val="22"/>
              </w:rPr>
              <w:t>____________________________</w:t>
            </w:r>
          </w:p>
        </w:tc>
      </w:tr>
    </w:tbl>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______________________________</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Assinatura do Responsável Técnico</w:t>
      </w:r>
    </w:p>
    <w:p w:rsidR="00C160BE" w:rsidRPr="00452CFF" w:rsidRDefault="00C160BE">
      <w:pPr>
        <w:autoSpaceDE w:val="0"/>
        <w:rPr>
          <w:rFonts w:ascii="Book Antiqua" w:hAnsi="Book Antiqua" w:cs="Times-Roman"/>
          <w:sz w:val="22"/>
          <w:szCs w:val="22"/>
        </w:rPr>
      </w:pPr>
      <w:r w:rsidRPr="00452CFF">
        <w:rPr>
          <w:rFonts w:ascii="Book Antiqua" w:hAnsi="Book Antiqua" w:cs="Times-Roman"/>
          <w:sz w:val="22"/>
          <w:szCs w:val="22"/>
        </w:rPr>
        <w:t>CREA/CAU n° ____</w:t>
      </w:r>
    </w:p>
    <w:sectPr w:rsidR="00C160BE" w:rsidRPr="00452CFF" w:rsidSect="00F0233B">
      <w:headerReference w:type="default" r:id="rId8"/>
      <w:footerReference w:type="default" r:id="rId9"/>
      <w:headerReference w:type="first" r:id="rId10"/>
      <w:footerReference w:type="first" r:id="rId11"/>
      <w:footnotePr>
        <w:pos w:val="beneathText"/>
      </w:footnotePr>
      <w:pgSz w:w="11906" w:h="16838"/>
      <w:pgMar w:top="623" w:right="850" w:bottom="1215" w:left="1418" w:header="567"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BE" w:rsidRDefault="00C160BE">
      <w:r>
        <w:separator/>
      </w:r>
    </w:p>
  </w:endnote>
  <w:endnote w:type="continuationSeparator" w:id="0">
    <w:p w:rsidR="00C160BE" w:rsidRDefault="00C1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Microsoft YaHei"/>
    <w:panose1 w:val="00000000000000000000"/>
    <w:charset w:val="00"/>
    <w:family w:val="auto"/>
    <w:notTrueType/>
    <w:pitch w:val="default"/>
    <w:sig w:usb0="00000003" w:usb1="00000000" w:usb2="00000000" w:usb3="00000000" w:csb0="00000001" w:csb1="00000000"/>
  </w:font>
  <w:font w:name="Courier-Bold">
    <w:altName w:val="Microsoft YaHe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Italic">
    <w:altName w:val="Microsoft YaHei"/>
    <w:panose1 w:val="00000000000000000000"/>
    <w:charset w:val="00"/>
    <w:family w:val="auto"/>
    <w:notTrueType/>
    <w:pitch w:val="default"/>
    <w:sig w:usb0="00000003" w:usb1="00000000" w:usb2="00000000" w:usb3="00000000" w:csb0="00000001" w:csb1="00000000"/>
  </w:font>
  <w:font w:name="Times-BoldItalic">
    <w:altName w:val="Microsoft YaHe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E" w:rsidRDefault="00C160BE">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8" type="#_x0000_t75" style="width:480.6pt;height:39.6pt;mso-position-horizontal-relative:page;mso-position-vertical-relative:page" filled="t">
          <v:fill color2="black"/>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E" w:rsidRDefault="00C160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BE" w:rsidRDefault="00C160BE">
      <w:r>
        <w:separator/>
      </w:r>
    </w:p>
  </w:footnote>
  <w:footnote w:type="continuationSeparator" w:id="0">
    <w:p w:rsidR="00C160BE" w:rsidRDefault="00C16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E" w:rsidRDefault="00C160BE">
    <w:pPr>
      <w:pStyle w:val="Header"/>
      <w:jc w:val="center"/>
    </w:pPr>
    <w:r w:rsidRPr="0029691C">
      <w:rPr>
        <w:rFonts w:ascii="Arial" w:eastAsia="Batang" w:hAnsi="Arial" w:cs="Arial"/>
        <w:b/>
        <w:bCs/>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468pt;height:54pt;mso-position-horizontal-relative:page;mso-position-vertical-relative:page" filled="t">
          <v:fill opacity="0" color2="black"/>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E" w:rsidRDefault="00C160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ind w:left="1080" w:hanging="720"/>
      </w:pPr>
      <w:rPr>
        <w:rFonts w:cs="Times New Roman"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lvl w:ilvl="0">
      <w:start w:val="4"/>
      <w:numFmt w:val="decimal"/>
      <w:lvlText w:val="%1"/>
      <w:lvlJc w:val="left"/>
      <w:pPr>
        <w:tabs>
          <w:tab w:val="num" w:pos="510"/>
        </w:tabs>
        <w:ind w:left="510" w:hanging="510"/>
      </w:pPr>
      <w:rPr>
        <w:rFonts w:ascii="Book Antiqua" w:hAnsi="Book Antiqua" w:cs="Book Antiqua" w:hint="default"/>
        <w:sz w:val="22"/>
        <w:szCs w:val="22"/>
      </w:rPr>
    </w:lvl>
    <w:lvl w:ilvl="1">
      <w:start w:val="4"/>
      <w:numFmt w:val="decimal"/>
      <w:lvlText w:val="%1.%2"/>
      <w:lvlJc w:val="left"/>
      <w:pPr>
        <w:tabs>
          <w:tab w:val="num" w:pos="510"/>
        </w:tabs>
        <w:ind w:left="510" w:hanging="510"/>
      </w:pPr>
      <w:rPr>
        <w:rFonts w:ascii="Book Antiqua" w:hAnsi="Book Antiqua" w:cs="Book Antiqua" w:hint="default"/>
        <w:sz w:val="22"/>
        <w:szCs w:val="22"/>
      </w:rPr>
    </w:lvl>
    <w:lvl w:ilvl="2">
      <w:start w:val="1"/>
      <w:numFmt w:val="decimal"/>
      <w:lvlText w:val="%1.%2.%3"/>
      <w:lvlJc w:val="left"/>
      <w:pPr>
        <w:tabs>
          <w:tab w:val="num" w:pos="720"/>
        </w:tabs>
        <w:ind w:left="720" w:hanging="720"/>
      </w:pPr>
      <w:rPr>
        <w:rFonts w:ascii="Book Antiqua" w:hAnsi="Book Antiqua" w:cs="Book Antiqua" w:hint="default"/>
        <w:sz w:val="22"/>
        <w:szCs w:val="22"/>
      </w:rPr>
    </w:lvl>
    <w:lvl w:ilvl="3">
      <w:start w:val="1"/>
      <w:numFmt w:val="decimal"/>
      <w:lvlText w:val="%1.%2.%3.%4"/>
      <w:lvlJc w:val="left"/>
      <w:pPr>
        <w:tabs>
          <w:tab w:val="num" w:pos="720"/>
        </w:tabs>
        <w:ind w:left="720" w:hanging="720"/>
      </w:pPr>
      <w:rPr>
        <w:rFonts w:ascii="Book Antiqua" w:hAnsi="Book Antiqua" w:cs="Book Antiqua" w:hint="default"/>
        <w:sz w:val="22"/>
        <w:szCs w:val="22"/>
      </w:rPr>
    </w:lvl>
    <w:lvl w:ilvl="4">
      <w:start w:val="1"/>
      <w:numFmt w:val="decimal"/>
      <w:lvlText w:val="%1.%2.%3.%4.%5"/>
      <w:lvlJc w:val="left"/>
      <w:pPr>
        <w:tabs>
          <w:tab w:val="num" w:pos="1080"/>
        </w:tabs>
        <w:ind w:left="1080" w:hanging="1080"/>
      </w:pPr>
      <w:rPr>
        <w:rFonts w:ascii="Book Antiqua" w:hAnsi="Book Antiqua" w:cs="Book Antiqua" w:hint="default"/>
        <w:sz w:val="22"/>
        <w:szCs w:val="22"/>
      </w:rPr>
    </w:lvl>
    <w:lvl w:ilvl="5">
      <w:start w:val="1"/>
      <w:numFmt w:val="decimal"/>
      <w:lvlText w:val="%1.%2.%3.%4.%5.%6"/>
      <w:lvlJc w:val="left"/>
      <w:pPr>
        <w:tabs>
          <w:tab w:val="num" w:pos="1080"/>
        </w:tabs>
        <w:ind w:left="1080" w:hanging="1080"/>
      </w:pPr>
      <w:rPr>
        <w:rFonts w:ascii="Book Antiqua" w:hAnsi="Book Antiqua" w:cs="Book Antiqua" w:hint="default"/>
        <w:sz w:val="22"/>
        <w:szCs w:val="22"/>
      </w:rPr>
    </w:lvl>
    <w:lvl w:ilvl="6">
      <w:start w:val="1"/>
      <w:numFmt w:val="decimal"/>
      <w:lvlText w:val="%1.%2.%3.%4.%5.%6.%7"/>
      <w:lvlJc w:val="left"/>
      <w:pPr>
        <w:tabs>
          <w:tab w:val="num" w:pos="1440"/>
        </w:tabs>
        <w:ind w:left="1440" w:hanging="1440"/>
      </w:pPr>
      <w:rPr>
        <w:rFonts w:ascii="Book Antiqua" w:hAnsi="Book Antiqua" w:cs="Book Antiqua" w:hint="default"/>
        <w:sz w:val="22"/>
        <w:szCs w:val="22"/>
      </w:rPr>
    </w:lvl>
    <w:lvl w:ilvl="7">
      <w:start w:val="1"/>
      <w:numFmt w:val="decimal"/>
      <w:lvlText w:val="%1.%2.%3.%4.%5.%6.%7.%8"/>
      <w:lvlJc w:val="left"/>
      <w:pPr>
        <w:tabs>
          <w:tab w:val="num" w:pos="1800"/>
        </w:tabs>
        <w:ind w:left="1800" w:hanging="1800"/>
      </w:pPr>
      <w:rPr>
        <w:rFonts w:ascii="Book Antiqua" w:hAnsi="Book Antiqua" w:cs="Book Antiqua" w:hint="default"/>
        <w:sz w:val="22"/>
        <w:szCs w:val="22"/>
      </w:rPr>
    </w:lvl>
    <w:lvl w:ilvl="8">
      <w:start w:val="1"/>
      <w:numFmt w:val="decimal"/>
      <w:lvlText w:val="%1.%2.%3.%4.%5.%6.%7.%8.%9"/>
      <w:lvlJc w:val="left"/>
      <w:pPr>
        <w:tabs>
          <w:tab w:val="num" w:pos="1800"/>
        </w:tabs>
        <w:ind w:left="1800" w:hanging="1800"/>
      </w:pPr>
      <w:rPr>
        <w:rFonts w:ascii="Book Antiqua" w:hAnsi="Book Antiqua" w:cs="Book Antiqua" w:hint="default"/>
        <w:sz w:val="22"/>
        <w:szCs w:val="22"/>
      </w:rPr>
    </w:lvl>
  </w:abstractNum>
  <w:abstractNum w:abstractNumId="2">
    <w:nsid w:val="00000005"/>
    <w:multiLevelType w:val="singleLevel"/>
    <w:tmpl w:val="00000005"/>
    <w:lvl w:ilvl="0">
      <w:start w:val="1"/>
      <w:numFmt w:val="bullet"/>
      <w:lvlText w:val=""/>
      <w:lvlJc w:val="left"/>
      <w:pPr>
        <w:tabs>
          <w:tab w:val="num" w:pos="720"/>
        </w:tabs>
        <w:ind w:left="720" w:hanging="360"/>
      </w:pPr>
      <w:rPr>
        <w:rFonts w:ascii="Symbol" w:hAnsi="Symbol" w:hint="default"/>
        <w:sz w:val="22"/>
      </w:rPr>
    </w:lvl>
  </w:abstractNum>
  <w:abstractNum w:abstractNumId="3">
    <w:nsid w:val="00000006"/>
    <w:multiLevelType w:val="singleLevel"/>
    <w:tmpl w:val="00000006"/>
    <w:lvl w:ilvl="0">
      <w:start w:val="1"/>
      <w:numFmt w:val="bullet"/>
      <w:lvlText w:val=""/>
      <w:lvlJc w:val="left"/>
      <w:pPr>
        <w:tabs>
          <w:tab w:val="num" w:pos="720"/>
        </w:tabs>
        <w:ind w:left="720" w:hanging="360"/>
      </w:pPr>
      <w:rPr>
        <w:rFonts w:ascii="Symbol" w:hAnsi="Symbol" w:hint="default"/>
        <w:sz w:val="22"/>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stylePaneFormatFilter w:val="3F01"/>
  <w:defaultTabStop w:val="710"/>
  <w:hyphenationZone w:val="425"/>
  <w:drawingGridHorizontalSpacing w:val="0"/>
  <w:drawingGridVerticalSpacing w:val="0"/>
  <w:doNotUseMarginsForDrawingGridOrigin/>
  <w:drawingGridHorizontalOrigin w:val="0"/>
  <w:drawingGridVerticalOrigin w:val="0"/>
  <w:noPunctuationKerning/>
  <w:characterSpacingControl w:val="doNotCompress"/>
  <w:noLineBreaksAfter w:lang="ja-JP" w:val="([_{·‘“〈《「『【〔〖（．［｛￡￥"/>
  <w:noLineBreaksBefore w:lang="ja-JP" w:val="!),.:;?]_}¨·ˇˉ―‖’”…∶、。〃々〉》」』】〕〗！＂＇），．：；？］｀｜｝～￠"/>
  <w:doNotValidateAgainstSchema/>
  <w:doNotDemarcateInvalidXml/>
  <w:footnotePr>
    <w:pos w:val="beneathText"/>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533"/>
    <w:rsid w:val="00172635"/>
    <w:rsid w:val="001D34BE"/>
    <w:rsid w:val="001E7373"/>
    <w:rsid w:val="00266BB7"/>
    <w:rsid w:val="00294111"/>
    <w:rsid w:val="0029691C"/>
    <w:rsid w:val="002C6B78"/>
    <w:rsid w:val="002D34D6"/>
    <w:rsid w:val="002D75D1"/>
    <w:rsid w:val="00452CFF"/>
    <w:rsid w:val="00855129"/>
    <w:rsid w:val="00955AC5"/>
    <w:rsid w:val="009C0B0D"/>
    <w:rsid w:val="00B0485A"/>
    <w:rsid w:val="00B62BE1"/>
    <w:rsid w:val="00BA2533"/>
    <w:rsid w:val="00C160BE"/>
    <w:rsid w:val="00C559AA"/>
    <w:rsid w:val="00CC12DB"/>
    <w:rsid w:val="00CE4ABF"/>
    <w:rsid w:val="00F0233B"/>
    <w:rsid w:val="00F06FDF"/>
    <w:rsid w:val="00FC3E9C"/>
    <w:rsid w:val="00FD1D60"/>
    <w:rsid w:val="07F4567D"/>
    <w:rsid w:val="0DDD0EFE"/>
    <w:rsid w:val="21357847"/>
    <w:rsid w:val="24E65BC1"/>
    <w:rsid w:val="2E0A09DC"/>
    <w:rsid w:val="3E6B4B69"/>
    <w:rsid w:val="55213CAE"/>
    <w:rsid w:val="5F050F4F"/>
    <w:rsid w:val="73F77D45"/>
    <w:rsid w:val="7C5F1B5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1C"/>
    <w:pPr>
      <w:suppressAutoHyphens/>
    </w:pPr>
    <w:rPr>
      <w:sz w:val="24"/>
      <w:szCs w:val="24"/>
      <w:lang w:eastAsia="zh-CN"/>
    </w:rPr>
  </w:style>
  <w:style w:type="paragraph" w:styleId="Heading1">
    <w:name w:val="heading 1"/>
    <w:basedOn w:val="Normal"/>
    <w:next w:val="Normal"/>
    <w:link w:val="Heading1Char"/>
    <w:uiPriority w:val="99"/>
    <w:qFormat/>
    <w:rsid w:val="0029691C"/>
    <w:pPr>
      <w:keepNext/>
      <w:numPr>
        <w:numId w:val="1"/>
      </w:numPr>
      <w:tabs>
        <w:tab w:val="left" w:pos="360"/>
        <w:tab w:val="left" w:pos="1080"/>
      </w:tabs>
      <w:ind w:left="0" w:firstLine="0"/>
      <w:jc w:val="both"/>
      <w:outlineLvl w:val="0"/>
    </w:pPr>
    <w:rPr>
      <w:rFonts w:ascii="Book Antiqua" w:hAnsi="Book Antiqua" w:cs="Book Antiqua"/>
      <w:b/>
      <w:caps/>
      <w:sz w:val="22"/>
    </w:rPr>
  </w:style>
  <w:style w:type="paragraph" w:styleId="Heading2">
    <w:name w:val="heading 2"/>
    <w:basedOn w:val="Normal"/>
    <w:next w:val="Normal"/>
    <w:link w:val="Heading2Char"/>
    <w:uiPriority w:val="99"/>
    <w:qFormat/>
    <w:rsid w:val="0029691C"/>
    <w:pPr>
      <w:keepNext/>
      <w:jc w:val="center"/>
      <w:outlineLvl w:val="1"/>
    </w:pPr>
    <w:rPr>
      <w:rFonts w:ascii="Book Antiqua" w:hAnsi="Book Antiqua" w:cs="Book Antiqua"/>
      <w:b/>
      <w:sz w:val="18"/>
    </w:rPr>
  </w:style>
  <w:style w:type="paragraph" w:styleId="Heading4">
    <w:name w:val="heading 4"/>
    <w:basedOn w:val="Normal"/>
    <w:next w:val="Normal"/>
    <w:link w:val="Heading4Char"/>
    <w:uiPriority w:val="99"/>
    <w:qFormat/>
    <w:rsid w:val="0029691C"/>
    <w:pPr>
      <w:keepNext/>
      <w:jc w:val="center"/>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character" w:customStyle="1" w:styleId="WW8Num35z5">
    <w:name w:val="WW8Num35z5"/>
    <w:uiPriority w:val="99"/>
    <w:rsid w:val="0029691C"/>
  </w:style>
  <w:style w:type="character" w:customStyle="1" w:styleId="WW8Num3z1">
    <w:name w:val="WW8Num3z1"/>
    <w:uiPriority w:val="99"/>
    <w:rsid w:val="0029691C"/>
  </w:style>
  <w:style w:type="character" w:customStyle="1" w:styleId="WW8Num22z4">
    <w:name w:val="WW8Num22z4"/>
    <w:uiPriority w:val="99"/>
    <w:rsid w:val="0029691C"/>
  </w:style>
  <w:style w:type="character" w:customStyle="1" w:styleId="WW8Num10z7">
    <w:name w:val="WW8Num10z7"/>
    <w:uiPriority w:val="99"/>
    <w:rsid w:val="0029691C"/>
  </w:style>
  <w:style w:type="character" w:customStyle="1" w:styleId="WW8Num29z2">
    <w:name w:val="WW8Num29z2"/>
    <w:uiPriority w:val="99"/>
    <w:rsid w:val="0029691C"/>
  </w:style>
  <w:style w:type="character" w:customStyle="1" w:styleId="WW8Num21z1">
    <w:name w:val="WW8Num21z1"/>
    <w:uiPriority w:val="99"/>
    <w:rsid w:val="0029691C"/>
  </w:style>
  <w:style w:type="character" w:customStyle="1" w:styleId="WW8Num19z3">
    <w:name w:val="WW8Num19z3"/>
    <w:uiPriority w:val="99"/>
    <w:rsid w:val="0029691C"/>
  </w:style>
  <w:style w:type="character" w:customStyle="1" w:styleId="WW8Num16z6">
    <w:name w:val="WW8Num16z6"/>
    <w:uiPriority w:val="99"/>
    <w:rsid w:val="0029691C"/>
  </w:style>
  <w:style w:type="character" w:customStyle="1" w:styleId="WW8Num10z2">
    <w:name w:val="WW8Num10z2"/>
    <w:uiPriority w:val="99"/>
    <w:rsid w:val="0029691C"/>
  </w:style>
  <w:style w:type="character" w:customStyle="1" w:styleId="WW8Num5z8">
    <w:name w:val="WW8Num5z8"/>
    <w:uiPriority w:val="99"/>
    <w:rsid w:val="0029691C"/>
  </w:style>
  <w:style w:type="character" w:customStyle="1" w:styleId="WW8Num5z3">
    <w:name w:val="WW8Num5z3"/>
    <w:uiPriority w:val="99"/>
    <w:rsid w:val="0029691C"/>
  </w:style>
  <w:style w:type="character" w:customStyle="1" w:styleId="WW8Num18z8">
    <w:name w:val="WW8Num18z8"/>
    <w:uiPriority w:val="99"/>
    <w:rsid w:val="0029691C"/>
  </w:style>
  <w:style w:type="character" w:customStyle="1" w:styleId="WW8Num31z1">
    <w:name w:val="WW8Num31z1"/>
    <w:uiPriority w:val="99"/>
    <w:rsid w:val="0029691C"/>
  </w:style>
  <w:style w:type="character" w:customStyle="1" w:styleId="WW8Num33z1">
    <w:name w:val="WW8Num33z1"/>
    <w:uiPriority w:val="99"/>
    <w:rsid w:val="0029691C"/>
    <w:rPr>
      <w:rFonts w:ascii="Courier New" w:hAnsi="Courier New"/>
    </w:rPr>
  </w:style>
  <w:style w:type="character" w:customStyle="1" w:styleId="WW8Num18z3">
    <w:name w:val="WW8Num18z3"/>
    <w:uiPriority w:val="99"/>
    <w:rsid w:val="0029691C"/>
  </w:style>
  <w:style w:type="character" w:customStyle="1" w:styleId="WW8Num22z0">
    <w:name w:val="WW8Num22z0"/>
    <w:uiPriority w:val="99"/>
    <w:rsid w:val="0029691C"/>
  </w:style>
  <w:style w:type="character" w:customStyle="1" w:styleId="WW8Num34z4">
    <w:name w:val="WW8Num34z4"/>
    <w:uiPriority w:val="99"/>
    <w:rsid w:val="0029691C"/>
  </w:style>
  <w:style w:type="character" w:customStyle="1" w:styleId="WW8Num6z8">
    <w:name w:val="WW8Num6z8"/>
    <w:uiPriority w:val="99"/>
    <w:rsid w:val="0029691C"/>
  </w:style>
  <w:style w:type="character" w:customStyle="1" w:styleId="WW8Num6z6">
    <w:name w:val="WW8Num6z6"/>
    <w:uiPriority w:val="99"/>
    <w:rsid w:val="0029691C"/>
  </w:style>
  <w:style w:type="character" w:customStyle="1" w:styleId="WW8Num12z6">
    <w:name w:val="WW8Num12z6"/>
    <w:uiPriority w:val="99"/>
    <w:rsid w:val="0029691C"/>
  </w:style>
  <w:style w:type="character" w:customStyle="1" w:styleId="WW8Num14z8">
    <w:name w:val="WW8Num14z8"/>
    <w:uiPriority w:val="99"/>
    <w:rsid w:val="0029691C"/>
  </w:style>
  <w:style w:type="character" w:customStyle="1" w:styleId="WW8Num18z0">
    <w:name w:val="WW8Num18z0"/>
    <w:uiPriority w:val="99"/>
    <w:rsid w:val="0029691C"/>
  </w:style>
  <w:style w:type="character" w:customStyle="1" w:styleId="WW8Num34z2">
    <w:name w:val="WW8Num34z2"/>
    <w:uiPriority w:val="99"/>
    <w:rsid w:val="0029691C"/>
  </w:style>
  <w:style w:type="character" w:customStyle="1" w:styleId="WW8Num12z2">
    <w:name w:val="WW8Num12z2"/>
    <w:uiPriority w:val="99"/>
    <w:rsid w:val="0029691C"/>
  </w:style>
  <w:style w:type="character" w:customStyle="1" w:styleId="WW8Num33z0">
    <w:name w:val="WW8Num33z0"/>
    <w:uiPriority w:val="99"/>
    <w:rsid w:val="0029691C"/>
    <w:rPr>
      <w:rFonts w:ascii="Symbol" w:hAnsi="Symbol"/>
      <w:sz w:val="22"/>
    </w:rPr>
  </w:style>
  <w:style w:type="character" w:customStyle="1" w:styleId="WW8Num21z2">
    <w:name w:val="WW8Num21z2"/>
    <w:uiPriority w:val="99"/>
    <w:rsid w:val="0029691C"/>
  </w:style>
  <w:style w:type="character" w:customStyle="1" w:styleId="WW8Num3z4">
    <w:name w:val="WW8Num3z4"/>
    <w:uiPriority w:val="99"/>
    <w:rsid w:val="0029691C"/>
  </w:style>
  <w:style w:type="character" w:customStyle="1" w:styleId="WW8Num17z0">
    <w:name w:val="WW8Num17z0"/>
    <w:uiPriority w:val="99"/>
    <w:rsid w:val="0029691C"/>
  </w:style>
  <w:style w:type="character" w:customStyle="1" w:styleId="WW8Num16z3">
    <w:name w:val="WW8Num16z3"/>
    <w:uiPriority w:val="99"/>
    <w:rsid w:val="0029691C"/>
  </w:style>
  <w:style w:type="character" w:customStyle="1" w:styleId="WW8Num12z5">
    <w:name w:val="WW8Num12z5"/>
    <w:uiPriority w:val="99"/>
    <w:rsid w:val="0029691C"/>
  </w:style>
  <w:style w:type="character" w:customStyle="1" w:styleId="WW8Num20z4">
    <w:name w:val="WW8Num20z4"/>
    <w:uiPriority w:val="99"/>
    <w:rsid w:val="0029691C"/>
  </w:style>
  <w:style w:type="character" w:customStyle="1" w:styleId="WW8Num34z5">
    <w:name w:val="WW8Num34z5"/>
    <w:uiPriority w:val="99"/>
    <w:rsid w:val="0029691C"/>
  </w:style>
  <w:style w:type="character" w:customStyle="1" w:styleId="WW8Num36z4">
    <w:name w:val="WW8Num36z4"/>
    <w:uiPriority w:val="99"/>
    <w:rsid w:val="0029691C"/>
  </w:style>
  <w:style w:type="character" w:customStyle="1" w:styleId="WW8Num31z8">
    <w:name w:val="WW8Num31z8"/>
    <w:uiPriority w:val="99"/>
    <w:rsid w:val="0029691C"/>
  </w:style>
  <w:style w:type="character" w:customStyle="1" w:styleId="WW8Num16z7">
    <w:name w:val="WW8Num16z7"/>
    <w:uiPriority w:val="99"/>
    <w:rsid w:val="0029691C"/>
  </w:style>
  <w:style w:type="character" w:customStyle="1" w:styleId="Fontepargpadro1">
    <w:name w:val="Fonte parág. padrão1"/>
    <w:uiPriority w:val="99"/>
    <w:rsid w:val="0029691C"/>
  </w:style>
  <w:style w:type="character" w:customStyle="1" w:styleId="WW8Num5z2">
    <w:name w:val="WW8Num5z2"/>
    <w:uiPriority w:val="99"/>
    <w:rsid w:val="0029691C"/>
  </w:style>
  <w:style w:type="character" w:customStyle="1" w:styleId="WW8Num30z0">
    <w:name w:val="WW8Num30z0"/>
    <w:uiPriority w:val="99"/>
    <w:rsid w:val="0029691C"/>
  </w:style>
  <w:style w:type="character" w:customStyle="1" w:styleId="WW8Num13z5">
    <w:name w:val="WW8Num13z5"/>
    <w:uiPriority w:val="99"/>
    <w:rsid w:val="0029691C"/>
  </w:style>
  <w:style w:type="character" w:customStyle="1" w:styleId="WW8Num3z7">
    <w:name w:val="WW8Num3z7"/>
    <w:uiPriority w:val="99"/>
    <w:rsid w:val="0029691C"/>
  </w:style>
  <w:style w:type="character" w:customStyle="1" w:styleId="WW8Num35z3">
    <w:name w:val="WW8Num35z3"/>
    <w:uiPriority w:val="99"/>
    <w:rsid w:val="0029691C"/>
  </w:style>
  <w:style w:type="character" w:customStyle="1" w:styleId="WW8Num34z0">
    <w:name w:val="WW8Num34z0"/>
    <w:uiPriority w:val="99"/>
    <w:rsid w:val="0029691C"/>
  </w:style>
  <w:style w:type="character" w:customStyle="1" w:styleId="WW8Num6z0">
    <w:name w:val="WW8Num6z0"/>
    <w:uiPriority w:val="99"/>
    <w:rsid w:val="0029691C"/>
  </w:style>
  <w:style w:type="character" w:customStyle="1" w:styleId="WW8Num1z6">
    <w:name w:val="WW8Num1z6"/>
    <w:uiPriority w:val="99"/>
    <w:rsid w:val="0029691C"/>
  </w:style>
  <w:style w:type="character" w:customStyle="1" w:styleId="WW8Num21z3">
    <w:name w:val="WW8Num21z3"/>
    <w:uiPriority w:val="99"/>
    <w:rsid w:val="0029691C"/>
  </w:style>
  <w:style w:type="character" w:customStyle="1" w:styleId="WW8Num5z4">
    <w:name w:val="WW8Num5z4"/>
    <w:uiPriority w:val="99"/>
    <w:rsid w:val="0029691C"/>
  </w:style>
  <w:style w:type="character" w:customStyle="1" w:styleId="WW8Num30z2">
    <w:name w:val="WW8Num30z2"/>
    <w:uiPriority w:val="99"/>
    <w:rsid w:val="0029691C"/>
  </w:style>
  <w:style w:type="character" w:styleId="Hyperlink">
    <w:name w:val="Hyperlink"/>
    <w:basedOn w:val="Fontepargpadro1"/>
    <w:uiPriority w:val="99"/>
    <w:rsid w:val="0029691C"/>
    <w:rPr>
      <w:rFonts w:cs="Times New Roman"/>
      <w:color w:val="0000FF"/>
      <w:u w:val="single"/>
    </w:rPr>
  </w:style>
  <w:style w:type="character" w:customStyle="1" w:styleId="WW8Num35z7">
    <w:name w:val="WW8Num35z7"/>
    <w:uiPriority w:val="99"/>
    <w:rsid w:val="0029691C"/>
  </w:style>
  <w:style w:type="character" w:customStyle="1" w:styleId="WW8Num13z6">
    <w:name w:val="WW8Num13z6"/>
    <w:uiPriority w:val="99"/>
    <w:rsid w:val="0029691C"/>
  </w:style>
  <w:style w:type="character" w:customStyle="1" w:styleId="WW8Num14z7">
    <w:name w:val="WW8Num14z7"/>
    <w:uiPriority w:val="99"/>
    <w:rsid w:val="0029691C"/>
  </w:style>
  <w:style w:type="character" w:customStyle="1" w:styleId="WW8Num30z5">
    <w:name w:val="WW8Num30z5"/>
    <w:uiPriority w:val="99"/>
    <w:rsid w:val="0029691C"/>
  </w:style>
  <w:style w:type="character" w:customStyle="1" w:styleId="WW8Num16z4">
    <w:name w:val="WW8Num16z4"/>
    <w:uiPriority w:val="99"/>
    <w:rsid w:val="0029691C"/>
  </w:style>
  <w:style w:type="character" w:customStyle="1" w:styleId="WW8Num6z2">
    <w:name w:val="WW8Num6z2"/>
    <w:uiPriority w:val="99"/>
    <w:rsid w:val="0029691C"/>
  </w:style>
  <w:style w:type="character" w:customStyle="1" w:styleId="WW8Num22z2">
    <w:name w:val="WW8Num22z2"/>
    <w:uiPriority w:val="99"/>
    <w:rsid w:val="0029691C"/>
  </w:style>
  <w:style w:type="character" w:customStyle="1" w:styleId="WW8Num30z3">
    <w:name w:val="WW8Num30z3"/>
    <w:uiPriority w:val="99"/>
    <w:rsid w:val="0029691C"/>
  </w:style>
  <w:style w:type="character" w:customStyle="1" w:styleId="WW8Num14z2">
    <w:name w:val="WW8Num14z2"/>
    <w:uiPriority w:val="99"/>
    <w:rsid w:val="0029691C"/>
  </w:style>
  <w:style w:type="character" w:customStyle="1" w:styleId="WW8Num3z8">
    <w:name w:val="WW8Num3z8"/>
    <w:uiPriority w:val="99"/>
    <w:rsid w:val="0029691C"/>
  </w:style>
  <w:style w:type="character" w:customStyle="1" w:styleId="WW8Num3z2">
    <w:name w:val="WW8Num3z2"/>
    <w:uiPriority w:val="99"/>
    <w:rsid w:val="0029691C"/>
  </w:style>
  <w:style w:type="character" w:customStyle="1" w:styleId="WW8Num19z0">
    <w:name w:val="WW8Num19z0"/>
    <w:uiPriority w:val="99"/>
    <w:rsid w:val="0029691C"/>
  </w:style>
  <w:style w:type="character" w:customStyle="1" w:styleId="WW8Num14z0">
    <w:name w:val="WW8Num14z0"/>
    <w:uiPriority w:val="99"/>
    <w:rsid w:val="0029691C"/>
  </w:style>
  <w:style w:type="character" w:customStyle="1" w:styleId="WW8Num35z2">
    <w:name w:val="WW8Num35z2"/>
    <w:uiPriority w:val="99"/>
    <w:rsid w:val="0029691C"/>
  </w:style>
  <w:style w:type="character" w:customStyle="1" w:styleId="WW8Num6z3">
    <w:name w:val="WW8Num6z3"/>
    <w:uiPriority w:val="99"/>
    <w:rsid w:val="0029691C"/>
  </w:style>
  <w:style w:type="character" w:customStyle="1" w:styleId="WW8Num7z4">
    <w:name w:val="WW8Num7z4"/>
    <w:uiPriority w:val="99"/>
    <w:rsid w:val="0029691C"/>
  </w:style>
  <w:style w:type="character" w:customStyle="1" w:styleId="WW8Num9z7">
    <w:name w:val="WW8Num9z7"/>
    <w:uiPriority w:val="99"/>
    <w:rsid w:val="0029691C"/>
  </w:style>
  <w:style w:type="character" w:customStyle="1" w:styleId="WW8Num18z4">
    <w:name w:val="WW8Num18z4"/>
    <w:uiPriority w:val="99"/>
    <w:rsid w:val="0029691C"/>
  </w:style>
  <w:style w:type="character" w:customStyle="1" w:styleId="WW8Num20z3">
    <w:name w:val="WW8Num20z3"/>
    <w:uiPriority w:val="99"/>
    <w:rsid w:val="0029691C"/>
  </w:style>
  <w:style w:type="character" w:customStyle="1" w:styleId="WW8Num1z3">
    <w:name w:val="WW8Num1z3"/>
    <w:uiPriority w:val="99"/>
    <w:rsid w:val="0029691C"/>
  </w:style>
  <w:style w:type="character" w:customStyle="1" w:styleId="WW8Num17z3">
    <w:name w:val="WW8Num17z3"/>
    <w:uiPriority w:val="99"/>
    <w:rsid w:val="0029691C"/>
  </w:style>
  <w:style w:type="character" w:customStyle="1" w:styleId="WW8Num34z1">
    <w:name w:val="WW8Num34z1"/>
    <w:uiPriority w:val="99"/>
    <w:rsid w:val="0029691C"/>
  </w:style>
  <w:style w:type="character" w:customStyle="1" w:styleId="WW8Num16z2">
    <w:name w:val="WW8Num16z2"/>
    <w:uiPriority w:val="99"/>
    <w:rsid w:val="0029691C"/>
  </w:style>
  <w:style w:type="character" w:customStyle="1" w:styleId="WW8Num21z6">
    <w:name w:val="WW8Num21z6"/>
    <w:uiPriority w:val="99"/>
    <w:rsid w:val="0029691C"/>
  </w:style>
  <w:style w:type="character" w:customStyle="1" w:styleId="WW8Num23z0">
    <w:name w:val="WW8Num23z0"/>
    <w:uiPriority w:val="99"/>
    <w:rsid w:val="0029691C"/>
  </w:style>
  <w:style w:type="character" w:styleId="PageNumber">
    <w:name w:val="page number"/>
    <w:basedOn w:val="Fontepargpadro1"/>
    <w:uiPriority w:val="99"/>
    <w:rsid w:val="0029691C"/>
    <w:rPr>
      <w:rFonts w:cs="Times New Roman"/>
    </w:rPr>
  </w:style>
  <w:style w:type="character" w:customStyle="1" w:styleId="WW8Num3z3">
    <w:name w:val="WW8Num3z3"/>
    <w:uiPriority w:val="99"/>
    <w:rsid w:val="0029691C"/>
  </w:style>
  <w:style w:type="character" w:customStyle="1" w:styleId="WW8Num15z4">
    <w:name w:val="WW8Num15z4"/>
    <w:uiPriority w:val="99"/>
    <w:rsid w:val="0029691C"/>
  </w:style>
  <w:style w:type="character" w:customStyle="1" w:styleId="WW8Num6z4">
    <w:name w:val="WW8Num6z4"/>
    <w:uiPriority w:val="99"/>
    <w:rsid w:val="0029691C"/>
  </w:style>
  <w:style w:type="character" w:customStyle="1" w:styleId="WW8Num30z7">
    <w:name w:val="WW8Num30z7"/>
    <w:uiPriority w:val="99"/>
    <w:rsid w:val="0029691C"/>
  </w:style>
  <w:style w:type="character" w:customStyle="1" w:styleId="WW8Num27z1">
    <w:name w:val="WW8Num27z1"/>
    <w:uiPriority w:val="99"/>
    <w:rsid w:val="0029691C"/>
  </w:style>
  <w:style w:type="character" w:customStyle="1" w:styleId="WW8Num25z1">
    <w:name w:val="WW8Num25z1"/>
    <w:uiPriority w:val="99"/>
    <w:rsid w:val="0029691C"/>
    <w:rPr>
      <w:rFonts w:ascii="Courier New" w:hAnsi="Courier New"/>
    </w:rPr>
  </w:style>
  <w:style w:type="character" w:customStyle="1" w:styleId="WW8Num27z2">
    <w:name w:val="WW8Num27z2"/>
    <w:uiPriority w:val="99"/>
    <w:rsid w:val="0029691C"/>
  </w:style>
  <w:style w:type="character" w:customStyle="1" w:styleId="WW8Num7z7">
    <w:name w:val="WW8Num7z7"/>
    <w:uiPriority w:val="99"/>
    <w:rsid w:val="0029691C"/>
  </w:style>
  <w:style w:type="character" w:customStyle="1" w:styleId="WW8Num13z3">
    <w:name w:val="WW8Num13z3"/>
    <w:uiPriority w:val="99"/>
    <w:rsid w:val="0029691C"/>
  </w:style>
  <w:style w:type="character" w:customStyle="1" w:styleId="WW8Num2z1">
    <w:name w:val="WW8Num2z1"/>
    <w:uiPriority w:val="99"/>
    <w:rsid w:val="0029691C"/>
  </w:style>
  <w:style w:type="character" w:customStyle="1" w:styleId="WW8Num2z5">
    <w:name w:val="WW8Num2z5"/>
    <w:uiPriority w:val="99"/>
    <w:rsid w:val="0029691C"/>
  </w:style>
  <w:style w:type="character" w:customStyle="1" w:styleId="WW8Num16z8">
    <w:name w:val="WW8Num16z8"/>
    <w:uiPriority w:val="99"/>
    <w:rsid w:val="0029691C"/>
  </w:style>
  <w:style w:type="character" w:customStyle="1" w:styleId="WW8Num7z0">
    <w:name w:val="WW8Num7z0"/>
    <w:uiPriority w:val="99"/>
    <w:rsid w:val="0029691C"/>
  </w:style>
  <w:style w:type="character" w:customStyle="1" w:styleId="WW8Num27z0">
    <w:name w:val="WW8Num27z0"/>
    <w:uiPriority w:val="99"/>
    <w:rsid w:val="0029691C"/>
    <w:rPr>
      <w:rFonts w:ascii="Times New Roman" w:hAnsi="Times New Roman"/>
    </w:rPr>
  </w:style>
  <w:style w:type="character" w:customStyle="1" w:styleId="WW8Num9z0">
    <w:name w:val="WW8Num9z0"/>
    <w:uiPriority w:val="99"/>
    <w:rsid w:val="0029691C"/>
  </w:style>
  <w:style w:type="character" w:customStyle="1" w:styleId="WW8Num29z4">
    <w:name w:val="WW8Num29z4"/>
    <w:uiPriority w:val="99"/>
    <w:rsid w:val="0029691C"/>
  </w:style>
  <w:style w:type="character" w:customStyle="1" w:styleId="WW8Num1z2">
    <w:name w:val="WW8Num1z2"/>
    <w:uiPriority w:val="99"/>
    <w:rsid w:val="0029691C"/>
  </w:style>
  <w:style w:type="character" w:customStyle="1" w:styleId="WW8Num16z5">
    <w:name w:val="WW8Num16z5"/>
    <w:uiPriority w:val="99"/>
    <w:rsid w:val="0029691C"/>
  </w:style>
  <w:style w:type="character" w:customStyle="1" w:styleId="WW8Num13z2">
    <w:name w:val="WW8Num13z2"/>
    <w:uiPriority w:val="99"/>
    <w:rsid w:val="0029691C"/>
  </w:style>
  <w:style w:type="character" w:customStyle="1" w:styleId="WW8Num2z6">
    <w:name w:val="WW8Num2z6"/>
    <w:uiPriority w:val="99"/>
    <w:rsid w:val="0029691C"/>
  </w:style>
  <w:style w:type="character" w:customStyle="1" w:styleId="WW8Num19z2">
    <w:name w:val="WW8Num19z2"/>
    <w:uiPriority w:val="99"/>
    <w:rsid w:val="0029691C"/>
  </w:style>
  <w:style w:type="character" w:customStyle="1" w:styleId="WW8Num35z4">
    <w:name w:val="WW8Num35z4"/>
    <w:uiPriority w:val="99"/>
    <w:rsid w:val="0029691C"/>
  </w:style>
  <w:style w:type="character" w:customStyle="1" w:styleId="WW8Num12z0">
    <w:name w:val="WW8Num12z0"/>
    <w:uiPriority w:val="99"/>
    <w:rsid w:val="0029691C"/>
  </w:style>
  <w:style w:type="character" w:customStyle="1" w:styleId="WW8Num30z8">
    <w:name w:val="WW8Num30z8"/>
    <w:uiPriority w:val="99"/>
    <w:rsid w:val="0029691C"/>
  </w:style>
  <w:style w:type="character" w:customStyle="1" w:styleId="WW8Num19z5">
    <w:name w:val="WW8Num19z5"/>
    <w:uiPriority w:val="99"/>
    <w:rsid w:val="0029691C"/>
  </w:style>
  <w:style w:type="character" w:customStyle="1" w:styleId="WW8Num36z0">
    <w:name w:val="WW8Num36z0"/>
    <w:uiPriority w:val="99"/>
    <w:rsid w:val="0029691C"/>
  </w:style>
  <w:style w:type="character" w:customStyle="1" w:styleId="WW8Num21z0">
    <w:name w:val="WW8Num21z0"/>
    <w:uiPriority w:val="99"/>
    <w:rsid w:val="0029691C"/>
  </w:style>
  <w:style w:type="character" w:customStyle="1" w:styleId="WW8Num8z0">
    <w:name w:val="WW8Num8z0"/>
    <w:uiPriority w:val="99"/>
    <w:rsid w:val="0029691C"/>
  </w:style>
  <w:style w:type="character" w:customStyle="1" w:styleId="WW8Num29z0">
    <w:name w:val="WW8Num29z0"/>
    <w:uiPriority w:val="99"/>
    <w:rsid w:val="0029691C"/>
  </w:style>
  <w:style w:type="character" w:customStyle="1" w:styleId="WW8Num10z4">
    <w:name w:val="WW8Num10z4"/>
    <w:uiPriority w:val="99"/>
    <w:rsid w:val="0029691C"/>
  </w:style>
  <w:style w:type="character" w:customStyle="1" w:styleId="WW8Num20z0">
    <w:name w:val="WW8Num20z0"/>
    <w:uiPriority w:val="99"/>
    <w:rsid w:val="0029691C"/>
    <w:rPr>
      <w:rFonts w:ascii="Book Antiqua" w:hAnsi="Book Antiqua"/>
      <w:sz w:val="22"/>
    </w:rPr>
  </w:style>
  <w:style w:type="character" w:customStyle="1" w:styleId="WW8Num29z5">
    <w:name w:val="WW8Num29z5"/>
    <w:uiPriority w:val="99"/>
    <w:rsid w:val="0029691C"/>
  </w:style>
  <w:style w:type="character" w:customStyle="1" w:styleId="WW8Num36z3">
    <w:name w:val="WW8Num36z3"/>
    <w:uiPriority w:val="99"/>
    <w:rsid w:val="0029691C"/>
  </w:style>
  <w:style w:type="character" w:customStyle="1" w:styleId="WW8Num35z6">
    <w:name w:val="WW8Num35z6"/>
    <w:uiPriority w:val="99"/>
    <w:rsid w:val="0029691C"/>
  </w:style>
  <w:style w:type="character" w:customStyle="1" w:styleId="WW8Num21z5">
    <w:name w:val="WW8Num21z5"/>
    <w:uiPriority w:val="99"/>
    <w:rsid w:val="0029691C"/>
  </w:style>
  <w:style w:type="character" w:customStyle="1" w:styleId="WW8Num18z2">
    <w:name w:val="WW8Num18z2"/>
    <w:uiPriority w:val="99"/>
    <w:rsid w:val="0029691C"/>
  </w:style>
  <w:style w:type="character" w:customStyle="1" w:styleId="WW8Num12z4">
    <w:name w:val="WW8Num12z4"/>
    <w:uiPriority w:val="99"/>
    <w:rsid w:val="0029691C"/>
  </w:style>
  <w:style w:type="character" w:customStyle="1" w:styleId="WW8Num6z1">
    <w:name w:val="WW8Num6z1"/>
    <w:uiPriority w:val="99"/>
    <w:rsid w:val="0029691C"/>
  </w:style>
  <w:style w:type="character" w:customStyle="1" w:styleId="WW8Num29z1">
    <w:name w:val="WW8Num29z1"/>
    <w:uiPriority w:val="99"/>
    <w:rsid w:val="0029691C"/>
  </w:style>
  <w:style w:type="character" w:customStyle="1" w:styleId="WW8Num17z4">
    <w:name w:val="WW8Num17z4"/>
    <w:uiPriority w:val="99"/>
    <w:rsid w:val="0029691C"/>
  </w:style>
  <w:style w:type="character" w:customStyle="1" w:styleId="WW8Num12z8">
    <w:name w:val="WW8Num12z8"/>
    <w:uiPriority w:val="99"/>
    <w:rsid w:val="0029691C"/>
  </w:style>
  <w:style w:type="character" w:customStyle="1" w:styleId="WW8Num4z0">
    <w:name w:val="WW8Num4z0"/>
    <w:uiPriority w:val="99"/>
    <w:rsid w:val="0029691C"/>
  </w:style>
  <w:style w:type="character" w:customStyle="1" w:styleId="WW8Num22z1">
    <w:name w:val="WW8Num22z1"/>
    <w:uiPriority w:val="99"/>
    <w:rsid w:val="0029691C"/>
  </w:style>
  <w:style w:type="character" w:customStyle="1" w:styleId="WW8Num2z2">
    <w:name w:val="WW8Num2z2"/>
    <w:uiPriority w:val="99"/>
    <w:rsid w:val="0029691C"/>
  </w:style>
  <w:style w:type="character" w:customStyle="1" w:styleId="WW8Num5z5">
    <w:name w:val="WW8Num5z5"/>
    <w:uiPriority w:val="99"/>
    <w:rsid w:val="0029691C"/>
  </w:style>
  <w:style w:type="character" w:customStyle="1" w:styleId="WW8Num17z5">
    <w:name w:val="WW8Num17z5"/>
    <w:uiPriority w:val="99"/>
    <w:rsid w:val="0029691C"/>
  </w:style>
  <w:style w:type="character" w:customStyle="1" w:styleId="WW8Num10z0">
    <w:name w:val="WW8Num10z0"/>
    <w:uiPriority w:val="99"/>
    <w:rsid w:val="0029691C"/>
  </w:style>
  <w:style w:type="character" w:customStyle="1" w:styleId="WW8Num15z0">
    <w:name w:val="WW8Num15z0"/>
    <w:uiPriority w:val="99"/>
    <w:rsid w:val="0029691C"/>
    <w:rPr>
      <w:b/>
    </w:rPr>
  </w:style>
  <w:style w:type="character" w:customStyle="1" w:styleId="WW8Num31z3">
    <w:name w:val="WW8Num31z3"/>
    <w:uiPriority w:val="99"/>
    <w:rsid w:val="0029691C"/>
  </w:style>
  <w:style w:type="character" w:customStyle="1" w:styleId="WW8Num7z1">
    <w:name w:val="WW8Num7z1"/>
    <w:uiPriority w:val="99"/>
    <w:rsid w:val="0029691C"/>
  </w:style>
  <w:style w:type="character" w:customStyle="1" w:styleId="WW8Num22z7">
    <w:name w:val="WW8Num22z7"/>
    <w:uiPriority w:val="99"/>
    <w:rsid w:val="0029691C"/>
  </w:style>
  <w:style w:type="character" w:customStyle="1" w:styleId="WW8Num7z6">
    <w:name w:val="WW8Num7z6"/>
    <w:uiPriority w:val="99"/>
    <w:rsid w:val="0029691C"/>
  </w:style>
  <w:style w:type="character" w:customStyle="1" w:styleId="WW8Num31z6">
    <w:name w:val="WW8Num31z6"/>
    <w:uiPriority w:val="99"/>
    <w:rsid w:val="0029691C"/>
  </w:style>
  <w:style w:type="character" w:customStyle="1" w:styleId="WW8Num9z5">
    <w:name w:val="WW8Num9z5"/>
    <w:uiPriority w:val="99"/>
    <w:rsid w:val="0029691C"/>
  </w:style>
  <w:style w:type="character" w:customStyle="1" w:styleId="WW8Num30z1">
    <w:name w:val="WW8Num30z1"/>
    <w:uiPriority w:val="99"/>
    <w:rsid w:val="0029691C"/>
  </w:style>
  <w:style w:type="character" w:customStyle="1" w:styleId="WW8Num3z5">
    <w:name w:val="WW8Num3z5"/>
    <w:uiPriority w:val="99"/>
    <w:rsid w:val="0029691C"/>
  </w:style>
  <w:style w:type="character" w:customStyle="1" w:styleId="WW8Num19z1">
    <w:name w:val="WW8Num19z1"/>
    <w:uiPriority w:val="99"/>
    <w:rsid w:val="0029691C"/>
  </w:style>
  <w:style w:type="character" w:customStyle="1" w:styleId="WW8Num10z3">
    <w:name w:val="WW8Num10z3"/>
    <w:uiPriority w:val="99"/>
    <w:rsid w:val="0029691C"/>
  </w:style>
  <w:style w:type="character" w:customStyle="1" w:styleId="WW8Num21z4">
    <w:name w:val="WW8Num21z4"/>
    <w:uiPriority w:val="99"/>
    <w:rsid w:val="0029691C"/>
  </w:style>
  <w:style w:type="character" w:customStyle="1" w:styleId="WW8Num36z2">
    <w:name w:val="WW8Num36z2"/>
    <w:uiPriority w:val="99"/>
    <w:rsid w:val="0029691C"/>
  </w:style>
  <w:style w:type="character" w:customStyle="1" w:styleId="WW8Num33z2">
    <w:name w:val="WW8Num33z2"/>
    <w:uiPriority w:val="99"/>
    <w:rsid w:val="0029691C"/>
    <w:rPr>
      <w:rFonts w:ascii="Wingdings" w:hAnsi="Wingdings"/>
    </w:rPr>
  </w:style>
  <w:style w:type="character" w:customStyle="1" w:styleId="WW8Num14z6">
    <w:name w:val="WW8Num14z6"/>
    <w:uiPriority w:val="99"/>
    <w:rsid w:val="0029691C"/>
  </w:style>
  <w:style w:type="character" w:customStyle="1" w:styleId="WW8Num14z1">
    <w:name w:val="WW8Num14z1"/>
    <w:uiPriority w:val="99"/>
    <w:rsid w:val="0029691C"/>
  </w:style>
  <w:style w:type="character" w:customStyle="1" w:styleId="WW8Num18z7">
    <w:name w:val="WW8Num18z7"/>
    <w:uiPriority w:val="99"/>
    <w:rsid w:val="0029691C"/>
  </w:style>
  <w:style w:type="character" w:customStyle="1" w:styleId="WW8Num26z0">
    <w:name w:val="WW8Num26z0"/>
    <w:uiPriority w:val="99"/>
    <w:rsid w:val="0029691C"/>
  </w:style>
  <w:style w:type="character" w:customStyle="1" w:styleId="WW8Num10z1">
    <w:name w:val="WW8Num10z1"/>
    <w:uiPriority w:val="99"/>
    <w:rsid w:val="0029691C"/>
  </w:style>
  <w:style w:type="character" w:customStyle="1" w:styleId="WW8Num19z8">
    <w:name w:val="WW8Num19z8"/>
    <w:uiPriority w:val="99"/>
    <w:rsid w:val="0029691C"/>
  </w:style>
  <w:style w:type="character" w:customStyle="1" w:styleId="WW8Num7z3">
    <w:name w:val="WW8Num7z3"/>
    <w:uiPriority w:val="99"/>
    <w:rsid w:val="0029691C"/>
  </w:style>
  <w:style w:type="character" w:customStyle="1" w:styleId="WW8Num9z6">
    <w:name w:val="WW8Num9z6"/>
    <w:uiPriority w:val="99"/>
    <w:rsid w:val="0029691C"/>
  </w:style>
  <w:style w:type="character" w:customStyle="1" w:styleId="WW8Num29z6">
    <w:name w:val="WW8Num29z6"/>
    <w:uiPriority w:val="99"/>
    <w:rsid w:val="0029691C"/>
  </w:style>
  <w:style w:type="character" w:customStyle="1" w:styleId="WW8Num35z0">
    <w:name w:val="WW8Num35z0"/>
    <w:uiPriority w:val="99"/>
    <w:rsid w:val="0029691C"/>
  </w:style>
  <w:style w:type="character" w:customStyle="1" w:styleId="WW8Num20z6">
    <w:name w:val="WW8Num20z6"/>
    <w:uiPriority w:val="99"/>
    <w:rsid w:val="0029691C"/>
  </w:style>
  <w:style w:type="character" w:customStyle="1" w:styleId="WW8Num34z3">
    <w:name w:val="WW8Num34z3"/>
    <w:uiPriority w:val="99"/>
    <w:rsid w:val="0029691C"/>
  </w:style>
  <w:style w:type="character" w:customStyle="1" w:styleId="WW8Num19z4">
    <w:name w:val="WW8Num19z4"/>
    <w:uiPriority w:val="99"/>
    <w:rsid w:val="0029691C"/>
  </w:style>
  <w:style w:type="character" w:customStyle="1" w:styleId="WW8Num35z8">
    <w:name w:val="WW8Num35z8"/>
    <w:uiPriority w:val="99"/>
    <w:rsid w:val="0029691C"/>
  </w:style>
  <w:style w:type="character" w:customStyle="1" w:styleId="WW8Num27z4">
    <w:name w:val="WW8Num27z4"/>
    <w:uiPriority w:val="99"/>
    <w:rsid w:val="0029691C"/>
  </w:style>
  <w:style w:type="character" w:customStyle="1" w:styleId="WW8Num34z6">
    <w:name w:val="WW8Num34z6"/>
    <w:uiPriority w:val="99"/>
    <w:rsid w:val="0029691C"/>
  </w:style>
  <w:style w:type="character" w:customStyle="1" w:styleId="WW8Num18z6">
    <w:name w:val="WW8Num18z6"/>
    <w:uiPriority w:val="99"/>
    <w:rsid w:val="0029691C"/>
  </w:style>
  <w:style w:type="character" w:customStyle="1" w:styleId="WW8Num1z5">
    <w:name w:val="WW8Num1z5"/>
    <w:uiPriority w:val="99"/>
    <w:rsid w:val="0029691C"/>
  </w:style>
  <w:style w:type="character" w:customStyle="1" w:styleId="WW8Num29z3">
    <w:name w:val="WW8Num29z3"/>
    <w:uiPriority w:val="99"/>
    <w:rsid w:val="0029691C"/>
  </w:style>
  <w:style w:type="character" w:customStyle="1" w:styleId="WW8Num30z6">
    <w:name w:val="WW8Num30z6"/>
    <w:uiPriority w:val="99"/>
    <w:rsid w:val="0029691C"/>
  </w:style>
  <w:style w:type="character" w:customStyle="1" w:styleId="WW8Num22z6">
    <w:name w:val="WW8Num22z6"/>
    <w:uiPriority w:val="99"/>
    <w:rsid w:val="0029691C"/>
  </w:style>
  <w:style w:type="character" w:customStyle="1" w:styleId="WW8Num10z5">
    <w:name w:val="WW8Num10z5"/>
    <w:uiPriority w:val="99"/>
    <w:rsid w:val="0029691C"/>
  </w:style>
  <w:style w:type="character" w:customStyle="1" w:styleId="WW8Num30z4">
    <w:name w:val="WW8Num30z4"/>
    <w:uiPriority w:val="99"/>
    <w:rsid w:val="0029691C"/>
  </w:style>
  <w:style w:type="character" w:customStyle="1" w:styleId="WW8Num21z7">
    <w:name w:val="WW8Num21z7"/>
    <w:uiPriority w:val="99"/>
    <w:rsid w:val="0029691C"/>
  </w:style>
  <w:style w:type="character" w:customStyle="1" w:styleId="WW8Num3z6">
    <w:name w:val="WW8Num3z6"/>
    <w:uiPriority w:val="99"/>
    <w:rsid w:val="0029691C"/>
  </w:style>
  <w:style w:type="character" w:customStyle="1" w:styleId="WW8Num1z1">
    <w:name w:val="WW8Num1z1"/>
    <w:uiPriority w:val="99"/>
    <w:rsid w:val="0029691C"/>
  </w:style>
  <w:style w:type="character" w:customStyle="1" w:styleId="WW8Num1z0">
    <w:name w:val="WW8Num1z0"/>
    <w:uiPriority w:val="99"/>
    <w:rsid w:val="0029691C"/>
    <w:rPr>
      <w:rFonts w:ascii="Times New Roman" w:hAnsi="Times New Roman"/>
    </w:rPr>
  </w:style>
  <w:style w:type="character" w:customStyle="1" w:styleId="WW8Num12z3">
    <w:name w:val="WW8Num12z3"/>
    <w:uiPriority w:val="99"/>
    <w:rsid w:val="0029691C"/>
  </w:style>
  <w:style w:type="character" w:customStyle="1" w:styleId="WW8Num27z6">
    <w:name w:val="WW8Num27z6"/>
    <w:uiPriority w:val="99"/>
    <w:rsid w:val="0029691C"/>
  </w:style>
  <w:style w:type="character" w:customStyle="1" w:styleId="WW8Num2z8">
    <w:name w:val="WW8Num2z8"/>
    <w:uiPriority w:val="99"/>
    <w:rsid w:val="0029691C"/>
  </w:style>
  <w:style w:type="character" w:customStyle="1" w:styleId="WW8Num9z2">
    <w:name w:val="WW8Num9z2"/>
    <w:uiPriority w:val="99"/>
    <w:rsid w:val="0029691C"/>
  </w:style>
  <w:style w:type="character" w:customStyle="1" w:styleId="WW8Num10z6">
    <w:name w:val="WW8Num10z6"/>
    <w:uiPriority w:val="99"/>
    <w:rsid w:val="0029691C"/>
  </w:style>
  <w:style w:type="character" w:customStyle="1" w:styleId="WW8Num13z8">
    <w:name w:val="WW8Num13z8"/>
    <w:uiPriority w:val="99"/>
    <w:rsid w:val="0029691C"/>
  </w:style>
  <w:style w:type="character" w:customStyle="1" w:styleId="WW8Num19z6">
    <w:name w:val="WW8Num19z6"/>
    <w:uiPriority w:val="99"/>
    <w:rsid w:val="0029691C"/>
  </w:style>
  <w:style w:type="character" w:customStyle="1" w:styleId="WW8Num20z7">
    <w:name w:val="WW8Num20z7"/>
    <w:uiPriority w:val="99"/>
    <w:rsid w:val="0029691C"/>
  </w:style>
  <w:style w:type="character" w:customStyle="1" w:styleId="WW8Num27z5">
    <w:name w:val="WW8Num27z5"/>
    <w:uiPriority w:val="99"/>
    <w:rsid w:val="0029691C"/>
  </w:style>
  <w:style w:type="character" w:customStyle="1" w:styleId="WW8Num14z4">
    <w:name w:val="WW8Num14z4"/>
    <w:uiPriority w:val="99"/>
    <w:rsid w:val="0029691C"/>
  </w:style>
  <w:style w:type="character" w:customStyle="1" w:styleId="WW8Num17z1">
    <w:name w:val="WW8Num17z1"/>
    <w:uiPriority w:val="99"/>
    <w:rsid w:val="0029691C"/>
  </w:style>
  <w:style w:type="character" w:customStyle="1" w:styleId="WW8Num29z8">
    <w:name w:val="WW8Num29z8"/>
    <w:uiPriority w:val="99"/>
    <w:rsid w:val="0029691C"/>
  </w:style>
  <w:style w:type="character" w:customStyle="1" w:styleId="WW8Num25z0">
    <w:name w:val="WW8Num25z0"/>
    <w:uiPriority w:val="99"/>
    <w:rsid w:val="0029691C"/>
    <w:rPr>
      <w:rFonts w:ascii="Symbol" w:hAnsi="Symbol"/>
      <w:sz w:val="22"/>
    </w:rPr>
  </w:style>
  <w:style w:type="character" w:customStyle="1" w:styleId="WW8Num27z3">
    <w:name w:val="WW8Num27z3"/>
    <w:uiPriority w:val="99"/>
    <w:rsid w:val="0029691C"/>
  </w:style>
  <w:style w:type="character" w:customStyle="1" w:styleId="WW8Num5z1">
    <w:name w:val="WW8Num5z1"/>
    <w:uiPriority w:val="99"/>
    <w:rsid w:val="0029691C"/>
  </w:style>
  <w:style w:type="character" w:customStyle="1" w:styleId="WW8Num5z0">
    <w:name w:val="WW8Num5z0"/>
    <w:uiPriority w:val="99"/>
    <w:rsid w:val="0029691C"/>
  </w:style>
  <w:style w:type="character" w:customStyle="1" w:styleId="WW8Num9z4">
    <w:name w:val="WW8Num9z4"/>
    <w:uiPriority w:val="99"/>
    <w:rsid w:val="0029691C"/>
  </w:style>
  <w:style w:type="character" w:customStyle="1" w:styleId="WW8Num27z8">
    <w:name w:val="WW8Num27z8"/>
    <w:uiPriority w:val="99"/>
    <w:rsid w:val="0029691C"/>
  </w:style>
  <w:style w:type="character" w:customStyle="1" w:styleId="WW8Num36z5">
    <w:name w:val="WW8Num36z5"/>
    <w:uiPriority w:val="99"/>
    <w:rsid w:val="0029691C"/>
  </w:style>
  <w:style w:type="character" w:customStyle="1" w:styleId="WW8Num20z8">
    <w:name w:val="WW8Num20z8"/>
    <w:uiPriority w:val="99"/>
    <w:rsid w:val="0029691C"/>
  </w:style>
  <w:style w:type="character" w:customStyle="1" w:styleId="WW8Num17z7">
    <w:name w:val="WW8Num17z7"/>
    <w:uiPriority w:val="99"/>
    <w:rsid w:val="0029691C"/>
  </w:style>
  <w:style w:type="character" w:customStyle="1" w:styleId="WW8Num14z5">
    <w:name w:val="WW8Num14z5"/>
    <w:uiPriority w:val="99"/>
    <w:rsid w:val="0029691C"/>
  </w:style>
  <w:style w:type="character" w:customStyle="1" w:styleId="WW8Num20z5">
    <w:name w:val="WW8Num20z5"/>
    <w:uiPriority w:val="99"/>
    <w:rsid w:val="0029691C"/>
  </w:style>
  <w:style w:type="character" w:customStyle="1" w:styleId="WW8Num35z1">
    <w:name w:val="WW8Num35z1"/>
    <w:uiPriority w:val="99"/>
    <w:rsid w:val="0029691C"/>
  </w:style>
  <w:style w:type="character" w:customStyle="1" w:styleId="WW8Num2z3">
    <w:name w:val="WW8Num2z3"/>
    <w:uiPriority w:val="99"/>
    <w:rsid w:val="0029691C"/>
  </w:style>
  <w:style w:type="character" w:customStyle="1" w:styleId="WW8Num2z4">
    <w:name w:val="WW8Num2z4"/>
    <w:uiPriority w:val="99"/>
    <w:rsid w:val="0029691C"/>
  </w:style>
  <w:style w:type="character" w:customStyle="1" w:styleId="WW8Num18z5">
    <w:name w:val="WW8Num18z5"/>
    <w:uiPriority w:val="99"/>
    <w:rsid w:val="0029691C"/>
  </w:style>
  <w:style w:type="character" w:customStyle="1" w:styleId="WW8Num31z7">
    <w:name w:val="WW8Num31z7"/>
    <w:uiPriority w:val="99"/>
    <w:rsid w:val="0029691C"/>
  </w:style>
  <w:style w:type="character" w:customStyle="1" w:styleId="WW8Num13z1">
    <w:name w:val="WW8Num13z1"/>
    <w:uiPriority w:val="99"/>
    <w:rsid w:val="0029691C"/>
  </w:style>
  <w:style w:type="character" w:customStyle="1" w:styleId="WW8Num13z0">
    <w:name w:val="WW8Num13z0"/>
    <w:uiPriority w:val="99"/>
    <w:rsid w:val="0029691C"/>
  </w:style>
  <w:style w:type="character" w:customStyle="1" w:styleId="WW8Num29z7">
    <w:name w:val="WW8Num29z7"/>
    <w:uiPriority w:val="99"/>
    <w:rsid w:val="0029691C"/>
  </w:style>
  <w:style w:type="character" w:customStyle="1" w:styleId="WW8Num25z2">
    <w:name w:val="WW8Num25z2"/>
    <w:uiPriority w:val="99"/>
    <w:rsid w:val="0029691C"/>
    <w:rPr>
      <w:rFonts w:ascii="Wingdings" w:hAnsi="Wingdings"/>
    </w:rPr>
  </w:style>
  <w:style w:type="character" w:customStyle="1" w:styleId="WW8Num24z0">
    <w:name w:val="WW8Num24z0"/>
    <w:uiPriority w:val="99"/>
    <w:rsid w:val="0029691C"/>
    <w:rPr>
      <w:rFonts w:ascii="Book Antiqua" w:hAnsi="Book Antiqua"/>
      <w:sz w:val="22"/>
    </w:rPr>
  </w:style>
  <w:style w:type="character" w:customStyle="1" w:styleId="WW8Num28z0">
    <w:name w:val="WW8Num28z0"/>
    <w:uiPriority w:val="99"/>
    <w:rsid w:val="0029691C"/>
  </w:style>
  <w:style w:type="character" w:customStyle="1" w:styleId="WW8Num32z0">
    <w:name w:val="WW8Num32z0"/>
    <w:uiPriority w:val="99"/>
    <w:rsid w:val="0029691C"/>
  </w:style>
  <w:style w:type="character" w:customStyle="1" w:styleId="WW8Num9z3">
    <w:name w:val="WW8Num9z3"/>
    <w:uiPriority w:val="99"/>
    <w:rsid w:val="0029691C"/>
  </w:style>
  <w:style w:type="character" w:customStyle="1" w:styleId="WW8Num6z7">
    <w:name w:val="WW8Num6z7"/>
    <w:uiPriority w:val="99"/>
    <w:rsid w:val="0029691C"/>
  </w:style>
  <w:style w:type="character" w:customStyle="1" w:styleId="WW8Num6z5">
    <w:name w:val="WW8Num6z5"/>
    <w:uiPriority w:val="99"/>
    <w:rsid w:val="0029691C"/>
  </w:style>
  <w:style w:type="character" w:customStyle="1" w:styleId="WW8Num36z8">
    <w:name w:val="WW8Num36z8"/>
    <w:uiPriority w:val="99"/>
    <w:rsid w:val="0029691C"/>
  </w:style>
  <w:style w:type="character" w:customStyle="1" w:styleId="WW8Num12z7">
    <w:name w:val="WW8Num12z7"/>
    <w:uiPriority w:val="99"/>
    <w:rsid w:val="0029691C"/>
  </w:style>
  <w:style w:type="character" w:customStyle="1" w:styleId="WW8Num34z7">
    <w:name w:val="WW8Num34z7"/>
    <w:uiPriority w:val="99"/>
    <w:rsid w:val="0029691C"/>
  </w:style>
  <w:style w:type="character" w:customStyle="1" w:styleId="WW8Num1z7">
    <w:name w:val="WW8Num1z7"/>
    <w:uiPriority w:val="99"/>
    <w:rsid w:val="0029691C"/>
  </w:style>
  <w:style w:type="character" w:customStyle="1" w:styleId="WW8Num17z8">
    <w:name w:val="WW8Num17z8"/>
    <w:uiPriority w:val="99"/>
    <w:rsid w:val="0029691C"/>
  </w:style>
  <w:style w:type="character" w:customStyle="1" w:styleId="WW8Num31z2">
    <w:name w:val="WW8Num31z2"/>
    <w:uiPriority w:val="99"/>
    <w:rsid w:val="0029691C"/>
  </w:style>
  <w:style w:type="character" w:customStyle="1" w:styleId="WW8Num2z0">
    <w:name w:val="WW8Num2z0"/>
    <w:uiPriority w:val="99"/>
    <w:rsid w:val="0029691C"/>
  </w:style>
  <w:style w:type="character" w:customStyle="1" w:styleId="WW8Num10z8">
    <w:name w:val="WW8Num10z8"/>
    <w:uiPriority w:val="99"/>
    <w:rsid w:val="0029691C"/>
  </w:style>
  <w:style w:type="character" w:customStyle="1" w:styleId="WW8Num14z3">
    <w:name w:val="WW8Num14z3"/>
    <w:uiPriority w:val="99"/>
    <w:rsid w:val="0029691C"/>
  </w:style>
  <w:style w:type="character" w:customStyle="1" w:styleId="WW8Num3z0">
    <w:name w:val="WW8Num3z0"/>
    <w:uiPriority w:val="99"/>
    <w:rsid w:val="0029691C"/>
  </w:style>
  <w:style w:type="character" w:customStyle="1" w:styleId="WW8Num22z5">
    <w:name w:val="WW8Num22z5"/>
    <w:uiPriority w:val="99"/>
    <w:rsid w:val="0029691C"/>
  </w:style>
  <w:style w:type="character" w:customStyle="1" w:styleId="WW8Num1z4">
    <w:name w:val="WW8Num1z4"/>
    <w:uiPriority w:val="99"/>
    <w:rsid w:val="0029691C"/>
  </w:style>
  <w:style w:type="character" w:customStyle="1" w:styleId="WW8Num36z1">
    <w:name w:val="WW8Num36z1"/>
    <w:uiPriority w:val="99"/>
    <w:rsid w:val="0029691C"/>
  </w:style>
  <w:style w:type="character" w:customStyle="1" w:styleId="WW8Num13z4">
    <w:name w:val="WW8Num13z4"/>
    <w:uiPriority w:val="99"/>
    <w:rsid w:val="0029691C"/>
  </w:style>
  <w:style w:type="character" w:customStyle="1" w:styleId="CharChar">
    <w:name w:val="Char Char"/>
    <w:basedOn w:val="Fontepargpadro1"/>
    <w:uiPriority w:val="99"/>
    <w:rsid w:val="0029691C"/>
    <w:rPr>
      <w:rFonts w:cs="Times New Roman"/>
      <w:sz w:val="24"/>
      <w:szCs w:val="24"/>
    </w:rPr>
  </w:style>
  <w:style w:type="character" w:customStyle="1" w:styleId="WW8Num9z8">
    <w:name w:val="WW8Num9z8"/>
    <w:uiPriority w:val="99"/>
    <w:rsid w:val="0029691C"/>
  </w:style>
  <w:style w:type="character" w:customStyle="1" w:styleId="WW8Num27z7">
    <w:name w:val="WW8Num27z7"/>
    <w:uiPriority w:val="99"/>
    <w:rsid w:val="0029691C"/>
  </w:style>
  <w:style w:type="character" w:customStyle="1" w:styleId="WW8Num7z8">
    <w:name w:val="WW8Num7z8"/>
    <w:uiPriority w:val="99"/>
    <w:rsid w:val="0029691C"/>
  </w:style>
  <w:style w:type="character" w:customStyle="1" w:styleId="WW8Num12z1">
    <w:name w:val="WW8Num12z1"/>
    <w:uiPriority w:val="99"/>
    <w:rsid w:val="0029691C"/>
  </w:style>
  <w:style w:type="character" w:customStyle="1" w:styleId="WW8Num11z0">
    <w:name w:val="WW8Num11z0"/>
    <w:uiPriority w:val="99"/>
    <w:rsid w:val="0029691C"/>
    <w:rPr>
      <w:rFonts w:ascii="Book Antiqua" w:hAnsi="Book Antiqua"/>
      <w:sz w:val="22"/>
    </w:rPr>
  </w:style>
  <w:style w:type="character" w:customStyle="1" w:styleId="WW8Num16z0">
    <w:name w:val="WW8Num16z0"/>
    <w:uiPriority w:val="99"/>
    <w:rsid w:val="0029691C"/>
  </w:style>
  <w:style w:type="character" w:customStyle="1" w:styleId="WW8Num34z8">
    <w:name w:val="WW8Num34z8"/>
    <w:uiPriority w:val="99"/>
    <w:rsid w:val="0029691C"/>
  </w:style>
  <w:style w:type="character" w:customStyle="1" w:styleId="WW8Num13z7">
    <w:name w:val="WW8Num13z7"/>
    <w:uiPriority w:val="99"/>
    <w:rsid w:val="0029691C"/>
  </w:style>
  <w:style w:type="character" w:customStyle="1" w:styleId="WW8Num20z2">
    <w:name w:val="WW8Num20z2"/>
    <w:uiPriority w:val="99"/>
    <w:rsid w:val="0029691C"/>
  </w:style>
  <w:style w:type="character" w:customStyle="1" w:styleId="WW8Num22z8">
    <w:name w:val="WW8Num22z8"/>
    <w:uiPriority w:val="99"/>
    <w:rsid w:val="0029691C"/>
  </w:style>
  <w:style w:type="character" w:customStyle="1" w:styleId="WW8Num9z1">
    <w:name w:val="WW8Num9z1"/>
    <w:uiPriority w:val="99"/>
    <w:rsid w:val="0029691C"/>
  </w:style>
  <w:style w:type="character" w:customStyle="1" w:styleId="WW8Num22z3">
    <w:name w:val="WW8Num22z3"/>
    <w:uiPriority w:val="99"/>
    <w:rsid w:val="0029691C"/>
  </w:style>
  <w:style w:type="character" w:customStyle="1" w:styleId="WW8Num31z0">
    <w:name w:val="WW8Num31z0"/>
    <w:uiPriority w:val="99"/>
    <w:rsid w:val="0029691C"/>
  </w:style>
  <w:style w:type="character" w:customStyle="1" w:styleId="WW8Num36z7">
    <w:name w:val="WW8Num36z7"/>
    <w:uiPriority w:val="99"/>
    <w:rsid w:val="0029691C"/>
  </w:style>
  <w:style w:type="character" w:customStyle="1" w:styleId="WW8Num36z6">
    <w:name w:val="WW8Num36z6"/>
    <w:uiPriority w:val="99"/>
    <w:rsid w:val="0029691C"/>
  </w:style>
  <w:style w:type="character" w:customStyle="1" w:styleId="WW8Num31z4">
    <w:name w:val="WW8Num31z4"/>
    <w:uiPriority w:val="99"/>
    <w:rsid w:val="0029691C"/>
  </w:style>
  <w:style w:type="character" w:customStyle="1" w:styleId="WW8Num5z7">
    <w:name w:val="WW8Num5z7"/>
    <w:uiPriority w:val="99"/>
    <w:rsid w:val="0029691C"/>
  </w:style>
  <w:style w:type="character" w:customStyle="1" w:styleId="WW8Num17z6">
    <w:name w:val="WW8Num17z6"/>
    <w:uiPriority w:val="99"/>
    <w:rsid w:val="0029691C"/>
  </w:style>
  <w:style w:type="character" w:customStyle="1" w:styleId="WW8Num17z2">
    <w:name w:val="WW8Num17z2"/>
    <w:uiPriority w:val="99"/>
    <w:rsid w:val="0029691C"/>
  </w:style>
  <w:style w:type="character" w:customStyle="1" w:styleId="WW8Num20z1">
    <w:name w:val="WW8Num20z1"/>
    <w:uiPriority w:val="99"/>
    <w:rsid w:val="0029691C"/>
  </w:style>
  <w:style w:type="character" w:customStyle="1" w:styleId="WW8Num1z8">
    <w:name w:val="WW8Num1z8"/>
    <w:uiPriority w:val="99"/>
    <w:rsid w:val="0029691C"/>
  </w:style>
  <w:style w:type="character" w:customStyle="1" w:styleId="WW8Num7z2">
    <w:name w:val="WW8Num7z2"/>
    <w:uiPriority w:val="99"/>
    <w:rsid w:val="0029691C"/>
  </w:style>
  <w:style w:type="character" w:customStyle="1" w:styleId="WW8Num31z5">
    <w:name w:val="WW8Num31z5"/>
    <w:uiPriority w:val="99"/>
    <w:rsid w:val="0029691C"/>
  </w:style>
  <w:style w:type="character" w:customStyle="1" w:styleId="WW8Num21z8">
    <w:name w:val="WW8Num21z8"/>
    <w:uiPriority w:val="99"/>
    <w:rsid w:val="0029691C"/>
  </w:style>
  <w:style w:type="character" w:customStyle="1" w:styleId="WW8Num19z7">
    <w:name w:val="WW8Num19z7"/>
    <w:uiPriority w:val="99"/>
    <w:rsid w:val="0029691C"/>
  </w:style>
  <w:style w:type="character" w:customStyle="1" w:styleId="WW8Num5z6">
    <w:name w:val="WW8Num5z6"/>
    <w:uiPriority w:val="99"/>
    <w:rsid w:val="0029691C"/>
  </w:style>
  <w:style w:type="character" w:customStyle="1" w:styleId="WW8Num7z5">
    <w:name w:val="WW8Num7z5"/>
    <w:uiPriority w:val="99"/>
    <w:rsid w:val="0029691C"/>
  </w:style>
  <w:style w:type="character" w:customStyle="1" w:styleId="WW8Num2z7">
    <w:name w:val="WW8Num2z7"/>
    <w:uiPriority w:val="99"/>
    <w:rsid w:val="0029691C"/>
  </w:style>
  <w:style w:type="character" w:customStyle="1" w:styleId="font31">
    <w:name w:val="font31"/>
    <w:uiPriority w:val="99"/>
    <w:rsid w:val="0029691C"/>
    <w:rPr>
      <w:rFonts w:ascii="Arial" w:hAnsi="Arial"/>
      <w:color w:val="000000"/>
      <w:sz w:val="28"/>
      <w:u w:val="none"/>
    </w:rPr>
  </w:style>
  <w:style w:type="paragraph" w:styleId="List">
    <w:name w:val="List"/>
    <w:basedOn w:val="BodyText"/>
    <w:uiPriority w:val="99"/>
    <w:rsid w:val="0029691C"/>
    <w:rPr>
      <w:rFonts w:ascii="Arial" w:hAnsi="Arial" w:cs="Mangal"/>
    </w:rPr>
  </w:style>
  <w:style w:type="paragraph" w:styleId="Header">
    <w:name w:val="header"/>
    <w:basedOn w:val="Normal"/>
    <w:link w:val="HeaderChar"/>
    <w:uiPriority w:val="99"/>
    <w:rsid w:val="0029691C"/>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rsid w:val="0029691C"/>
    <w:pPr>
      <w:tabs>
        <w:tab w:val="center" w:pos="4419"/>
        <w:tab w:val="right" w:pos="8838"/>
      </w:tabs>
    </w:pPr>
    <w:rPr>
      <w:sz w:val="20"/>
      <w:szCs w:val="20"/>
    </w:rPr>
  </w:style>
  <w:style w:type="character" w:customStyle="1" w:styleId="FooterChar">
    <w:name w:val="Footer Char"/>
    <w:basedOn w:val="DefaultParagraphFont"/>
    <w:link w:val="Footer"/>
    <w:uiPriority w:val="99"/>
    <w:semiHidden/>
    <w:locked/>
    <w:rPr>
      <w:rFonts w:cs="Times New Roman"/>
      <w:sz w:val="24"/>
      <w:szCs w:val="24"/>
      <w:lang w:eastAsia="zh-CN"/>
    </w:rPr>
  </w:style>
  <w:style w:type="paragraph" w:styleId="BodyText">
    <w:name w:val="Body Text"/>
    <w:basedOn w:val="Normal"/>
    <w:link w:val="BodyTextChar"/>
    <w:uiPriority w:val="99"/>
    <w:rsid w:val="0029691C"/>
    <w:pPr>
      <w:jc w:val="both"/>
    </w:pPr>
    <w:rPr>
      <w:sz w:val="22"/>
      <w:szCs w:val="20"/>
    </w:r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Caption">
    <w:name w:val="caption"/>
    <w:basedOn w:val="Normal"/>
    <w:uiPriority w:val="99"/>
    <w:qFormat/>
    <w:rsid w:val="0029691C"/>
    <w:pPr>
      <w:suppressLineNumbers/>
      <w:spacing w:before="120" w:after="120"/>
    </w:pPr>
    <w:rPr>
      <w:rFonts w:cs="Mangal"/>
      <w:i/>
      <w:iCs/>
    </w:rPr>
  </w:style>
  <w:style w:type="paragraph" w:customStyle="1" w:styleId="ndice">
    <w:name w:val="Índice"/>
    <w:basedOn w:val="Normal"/>
    <w:uiPriority w:val="99"/>
    <w:rsid w:val="0029691C"/>
    <w:pPr>
      <w:suppressLineNumbers/>
    </w:pPr>
    <w:rPr>
      <w:rFonts w:cs="Mangal"/>
    </w:rPr>
  </w:style>
  <w:style w:type="paragraph" w:styleId="BodyTextIndent">
    <w:name w:val="Body Text Indent"/>
    <w:basedOn w:val="Normal"/>
    <w:link w:val="BodyTextIndentChar"/>
    <w:uiPriority w:val="99"/>
    <w:rsid w:val="0029691C"/>
    <w:pPr>
      <w:ind w:left="360"/>
      <w:jc w:val="both"/>
    </w:p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paragraph" w:customStyle="1" w:styleId="Recuodecorpodetexto31">
    <w:name w:val="Recuo de corpo de texto 31"/>
    <w:basedOn w:val="Normal"/>
    <w:uiPriority w:val="99"/>
    <w:rsid w:val="0029691C"/>
    <w:pPr>
      <w:ind w:left="720"/>
      <w:jc w:val="both"/>
    </w:pPr>
    <w:rPr>
      <w:rFonts w:ascii="Arial" w:hAnsi="Arial" w:cs="Arial"/>
      <w:i/>
      <w:szCs w:val="20"/>
    </w:rPr>
  </w:style>
  <w:style w:type="paragraph" w:customStyle="1" w:styleId="Textodebalo1">
    <w:name w:val="Texto de balão1"/>
    <w:basedOn w:val="Normal"/>
    <w:uiPriority w:val="99"/>
    <w:rsid w:val="0029691C"/>
    <w:rPr>
      <w:rFonts w:ascii="Tahoma" w:hAnsi="Tahoma" w:cs="Tahoma"/>
      <w:sz w:val="16"/>
      <w:szCs w:val="16"/>
    </w:rPr>
  </w:style>
  <w:style w:type="paragraph" w:customStyle="1" w:styleId="Corpodetexto21">
    <w:name w:val="Corpo de texto 21"/>
    <w:basedOn w:val="Normal"/>
    <w:uiPriority w:val="99"/>
    <w:rsid w:val="0029691C"/>
    <w:pPr>
      <w:jc w:val="both"/>
    </w:pPr>
  </w:style>
  <w:style w:type="paragraph" w:customStyle="1" w:styleId="Recuodecorpodetexto21">
    <w:name w:val="Recuo de corpo de texto 21"/>
    <w:basedOn w:val="Normal"/>
    <w:uiPriority w:val="99"/>
    <w:rsid w:val="0029691C"/>
    <w:pPr>
      <w:ind w:left="360"/>
      <w:jc w:val="both"/>
    </w:pPr>
    <w:rPr>
      <w:sz w:val="22"/>
    </w:rPr>
  </w:style>
  <w:style w:type="paragraph" w:customStyle="1" w:styleId="Default">
    <w:name w:val="Default"/>
    <w:uiPriority w:val="99"/>
    <w:rsid w:val="0029691C"/>
    <w:pPr>
      <w:suppressAutoHyphens/>
      <w:autoSpaceDE w:val="0"/>
    </w:pPr>
    <w:rPr>
      <w:rFonts w:ascii="Arial" w:hAnsi="Arial" w:cs="Arial"/>
      <w:color w:val="000000"/>
      <w:sz w:val="24"/>
      <w:szCs w:val="24"/>
      <w:lang w:eastAsia="zh-CN"/>
    </w:rPr>
  </w:style>
  <w:style w:type="paragraph" w:customStyle="1" w:styleId="item-2">
    <w:name w:val="item-2"/>
    <w:basedOn w:val="Normal"/>
    <w:uiPriority w:val="99"/>
    <w:rsid w:val="0029691C"/>
    <w:pPr>
      <w:spacing w:after="240" w:line="300" w:lineRule="atLeast"/>
      <w:ind w:left="992" w:hanging="567"/>
      <w:jc w:val="both"/>
    </w:pPr>
  </w:style>
  <w:style w:type="paragraph" w:customStyle="1" w:styleId="Corpodetexto31">
    <w:name w:val="Corpo de texto 31"/>
    <w:basedOn w:val="Normal"/>
    <w:uiPriority w:val="99"/>
    <w:rsid w:val="0029691C"/>
    <w:pPr>
      <w:jc w:val="both"/>
    </w:pPr>
    <w:rPr>
      <w:rFonts w:ascii="Book Antiqua" w:hAnsi="Book Antiqua" w:cs="Arial"/>
      <w:iCs/>
      <w:sz w:val="20"/>
    </w:rPr>
  </w:style>
  <w:style w:type="paragraph" w:customStyle="1" w:styleId="Contedodatabela">
    <w:name w:val="Conteúdo da tabela"/>
    <w:basedOn w:val="Normal"/>
    <w:uiPriority w:val="99"/>
    <w:rsid w:val="0029691C"/>
    <w:pPr>
      <w:suppressLineNumbers/>
    </w:pPr>
  </w:style>
  <w:style w:type="paragraph" w:customStyle="1" w:styleId="Ttulo1">
    <w:name w:val="Título1"/>
    <w:basedOn w:val="Normal"/>
    <w:next w:val="BodyText"/>
    <w:uiPriority w:val="99"/>
    <w:rsid w:val="0029691C"/>
    <w:pPr>
      <w:jc w:val="center"/>
    </w:pPr>
    <w:rPr>
      <w:b/>
      <w:bCs/>
    </w:rPr>
  </w:style>
  <w:style w:type="paragraph" w:customStyle="1" w:styleId="Ttulodetabela">
    <w:name w:val="Título de tabela"/>
    <w:basedOn w:val="Contedodatabela"/>
    <w:uiPriority w:val="99"/>
    <w:rsid w:val="0029691C"/>
    <w:pPr>
      <w:jc w:val="center"/>
    </w:pPr>
    <w:rPr>
      <w:b/>
      <w:bCs/>
    </w:rPr>
  </w:style>
</w:styles>
</file>

<file path=word/webSettings.xml><?xml version="1.0" encoding="utf-8"?>
<w:webSettings xmlns:r="http://schemas.openxmlformats.org/officeDocument/2006/relationships" xmlns:w="http://schemas.openxmlformats.org/wordprocessingml/2006/main">
  <w:divs>
    <w:div w:id="104350986">
      <w:marLeft w:val="0"/>
      <w:marRight w:val="0"/>
      <w:marTop w:val="0"/>
      <w:marBottom w:val="0"/>
      <w:divBdr>
        <w:top w:val="none" w:sz="0" w:space="0" w:color="auto"/>
        <w:left w:val="none" w:sz="0" w:space="0" w:color="auto"/>
        <w:bottom w:val="none" w:sz="0" w:space="0" w:color="auto"/>
        <w:right w:val="none" w:sz="0" w:space="0" w:color="auto"/>
      </w:divBdr>
    </w:div>
    <w:div w:id="104350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231;&#227;o@rolandi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14429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EDITAL</dc:title>
  <dc:subject/>
  <dc:creator>anazubiolo</dc:creator>
  <cp:keywords/>
  <dc:description/>
  <cp:lastModifiedBy>joses</cp:lastModifiedBy>
  <cp:revision>3</cp:revision>
  <cp:lastPrinted>2017-10-02T19:00:00Z</cp:lastPrinted>
  <dcterms:created xsi:type="dcterms:W3CDTF">2017-10-10T17:39:00Z</dcterms:created>
  <dcterms:modified xsi:type="dcterms:W3CDTF">2017-10-16T16:43:00Z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